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1D2" w:rsidRPr="009331D2" w:rsidRDefault="009331D2" w:rsidP="009331D2">
      <w:pPr>
        <w:jc w:val="center"/>
        <w:rPr>
          <w:rFonts w:ascii="Times New Roman" w:hAnsi="Times New Roman" w:cs="Times New Roman"/>
          <w:b/>
          <w:sz w:val="28"/>
          <w:szCs w:val="28"/>
          <w:lang w:val="kk-KZ"/>
        </w:rPr>
      </w:pPr>
      <w:r w:rsidRPr="009331D2">
        <w:rPr>
          <w:rFonts w:ascii="Times New Roman" w:hAnsi="Times New Roman" w:cs="Times New Roman"/>
          <w:b/>
          <w:sz w:val="28"/>
          <w:szCs w:val="28"/>
          <w:lang w:val="kk-KZ"/>
        </w:rPr>
        <w:t>Дәріс 2.</w:t>
      </w:r>
      <w:r w:rsidRPr="009331D2">
        <w:rPr>
          <w:rFonts w:ascii="Times New Roman" w:hAnsi="Times New Roman" w:cs="Times New Roman"/>
          <w:b/>
          <w:sz w:val="28"/>
          <w:szCs w:val="28"/>
        </w:rPr>
        <w:t xml:space="preserve"> </w:t>
      </w:r>
      <w:proofErr w:type="spellStart"/>
      <w:r w:rsidRPr="009331D2">
        <w:rPr>
          <w:rFonts w:ascii="Times New Roman" w:hAnsi="Times New Roman" w:cs="Times New Roman"/>
          <w:b/>
          <w:sz w:val="28"/>
          <w:szCs w:val="28"/>
        </w:rPr>
        <w:t>Эксперименттік</w:t>
      </w:r>
      <w:proofErr w:type="spellEnd"/>
      <w:r w:rsidRPr="009331D2">
        <w:rPr>
          <w:rFonts w:ascii="Times New Roman" w:hAnsi="Times New Roman" w:cs="Times New Roman"/>
          <w:b/>
          <w:sz w:val="28"/>
          <w:szCs w:val="28"/>
        </w:rPr>
        <w:t xml:space="preserve"> физика</w:t>
      </w:r>
    </w:p>
    <w:p w:rsidR="009331D2" w:rsidRPr="004D5FFC" w:rsidRDefault="004D5FFC">
      <w:pPr>
        <w:rPr>
          <w:rFonts w:ascii="Times New Roman" w:hAnsi="Times New Roman" w:cs="Times New Roman"/>
          <w:sz w:val="28"/>
          <w:szCs w:val="28"/>
          <w:lang w:val="kk-KZ"/>
        </w:rPr>
      </w:pPr>
      <w:r>
        <w:rPr>
          <w:rFonts w:ascii="Times New Roman" w:hAnsi="Times New Roman" w:cs="Times New Roman"/>
          <w:sz w:val="28"/>
          <w:szCs w:val="28"/>
          <w:lang w:val="kk-KZ"/>
        </w:rPr>
        <w:t>Кіріспе</w:t>
      </w:r>
    </w:p>
    <w:p w:rsidR="00EA5313" w:rsidRDefault="009331D2" w:rsidP="009331D2">
      <w:pPr>
        <w:jc w:val="both"/>
        <w:rPr>
          <w:rFonts w:ascii="Times New Roman" w:hAnsi="Times New Roman" w:cs="Times New Roman"/>
          <w:sz w:val="28"/>
          <w:szCs w:val="28"/>
        </w:rPr>
      </w:pPr>
      <w:proofErr w:type="spellStart"/>
      <w:r w:rsidRPr="009331D2">
        <w:rPr>
          <w:rFonts w:ascii="Times New Roman" w:hAnsi="Times New Roman" w:cs="Times New Roman"/>
          <w:sz w:val="28"/>
          <w:szCs w:val="28"/>
        </w:rPr>
        <w:t>Эксперименттік</w:t>
      </w:r>
      <w:proofErr w:type="spellEnd"/>
      <w:r w:rsidRPr="009331D2">
        <w:rPr>
          <w:rFonts w:ascii="Times New Roman" w:hAnsi="Times New Roman" w:cs="Times New Roman"/>
          <w:sz w:val="28"/>
          <w:szCs w:val="28"/>
        </w:rPr>
        <w:t xml:space="preserve"> физика – </w:t>
      </w:r>
      <w:proofErr w:type="spellStart"/>
      <w:r w:rsidRPr="009331D2">
        <w:rPr>
          <w:rFonts w:ascii="Times New Roman" w:hAnsi="Times New Roman" w:cs="Times New Roman"/>
          <w:sz w:val="28"/>
          <w:szCs w:val="28"/>
        </w:rPr>
        <w:t>физикалық</w:t>
      </w:r>
      <w:proofErr w:type="spellEnd"/>
      <w:r w:rsidRPr="009331D2">
        <w:rPr>
          <w:rFonts w:ascii="Times New Roman" w:hAnsi="Times New Roman" w:cs="Times New Roman"/>
          <w:sz w:val="28"/>
          <w:szCs w:val="28"/>
        </w:rPr>
        <w:t xml:space="preserve"> </w:t>
      </w:r>
      <w:proofErr w:type="spellStart"/>
      <w:r w:rsidRPr="009331D2">
        <w:rPr>
          <w:rFonts w:ascii="Times New Roman" w:hAnsi="Times New Roman" w:cs="Times New Roman"/>
          <w:sz w:val="28"/>
          <w:szCs w:val="28"/>
        </w:rPr>
        <w:t>құбылыстар</w:t>
      </w:r>
      <w:proofErr w:type="spellEnd"/>
      <w:r w:rsidRPr="009331D2">
        <w:rPr>
          <w:rFonts w:ascii="Times New Roman" w:hAnsi="Times New Roman" w:cs="Times New Roman"/>
          <w:sz w:val="28"/>
          <w:szCs w:val="28"/>
        </w:rPr>
        <w:t xml:space="preserve"> мен </w:t>
      </w:r>
      <w:proofErr w:type="spellStart"/>
      <w:r w:rsidRPr="009331D2">
        <w:rPr>
          <w:rFonts w:ascii="Times New Roman" w:hAnsi="Times New Roman" w:cs="Times New Roman"/>
          <w:sz w:val="28"/>
          <w:szCs w:val="28"/>
        </w:rPr>
        <w:t>эксперименттерді</w:t>
      </w:r>
      <w:proofErr w:type="spellEnd"/>
      <w:r w:rsidRPr="009331D2">
        <w:rPr>
          <w:rFonts w:ascii="Times New Roman" w:hAnsi="Times New Roman" w:cs="Times New Roman"/>
          <w:sz w:val="28"/>
          <w:szCs w:val="28"/>
        </w:rPr>
        <w:t xml:space="preserve"> </w:t>
      </w:r>
      <w:proofErr w:type="spellStart"/>
      <w:r w:rsidRPr="009331D2">
        <w:rPr>
          <w:rFonts w:ascii="Times New Roman" w:hAnsi="Times New Roman" w:cs="Times New Roman"/>
          <w:sz w:val="28"/>
          <w:szCs w:val="28"/>
        </w:rPr>
        <w:t>бақылаумен</w:t>
      </w:r>
      <w:proofErr w:type="spellEnd"/>
      <w:r w:rsidRPr="009331D2">
        <w:rPr>
          <w:rFonts w:ascii="Times New Roman" w:hAnsi="Times New Roman" w:cs="Times New Roman"/>
          <w:sz w:val="28"/>
          <w:szCs w:val="28"/>
        </w:rPr>
        <w:t xml:space="preserve"> </w:t>
      </w:r>
      <w:proofErr w:type="spellStart"/>
      <w:r w:rsidRPr="009331D2">
        <w:rPr>
          <w:rFonts w:ascii="Times New Roman" w:hAnsi="Times New Roman" w:cs="Times New Roman"/>
          <w:sz w:val="28"/>
          <w:szCs w:val="28"/>
        </w:rPr>
        <w:t>айналысатын</w:t>
      </w:r>
      <w:proofErr w:type="spellEnd"/>
      <w:r w:rsidRPr="009331D2">
        <w:rPr>
          <w:rFonts w:ascii="Times New Roman" w:hAnsi="Times New Roman" w:cs="Times New Roman"/>
          <w:sz w:val="28"/>
          <w:szCs w:val="28"/>
        </w:rPr>
        <w:t xml:space="preserve"> физика </w:t>
      </w:r>
      <w:proofErr w:type="spellStart"/>
      <w:r w:rsidRPr="009331D2">
        <w:rPr>
          <w:rFonts w:ascii="Times New Roman" w:hAnsi="Times New Roman" w:cs="Times New Roman"/>
          <w:sz w:val="28"/>
          <w:szCs w:val="28"/>
        </w:rPr>
        <w:t>саласындағы</w:t>
      </w:r>
      <w:proofErr w:type="spellEnd"/>
      <w:r w:rsidRPr="009331D2">
        <w:rPr>
          <w:rFonts w:ascii="Times New Roman" w:hAnsi="Times New Roman" w:cs="Times New Roman"/>
          <w:sz w:val="28"/>
          <w:szCs w:val="28"/>
        </w:rPr>
        <w:t xml:space="preserve"> </w:t>
      </w:r>
      <w:proofErr w:type="spellStart"/>
      <w:r w:rsidRPr="009331D2">
        <w:rPr>
          <w:rFonts w:ascii="Times New Roman" w:hAnsi="Times New Roman" w:cs="Times New Roman"/>
          <w:sz w:val="28"/>
          <w:szCs w:val="28"/>
        </w:rPr>
        <w:t>пәндер</w:t>
      </w:r>
      <w:proofErr w:type="spellEnd"/>
      <w:r w:rsidRPr="009331D2">
        <w:rPr>
          <w:rFonts w:ascii="Times New Roman" w:hAnsi="Times New Roman" w:cs="Times New Roman"/>
          <w:sz w:val="28"/>
          <w:szCs w:val="28"/>
        </w:rPr>
        <w:t xml:space="preserve"> мен </w:t>
      </w:r>
      <w:proofErr w:type="spellStart"/>
      <w:r w:rsidRPr="009331D2">
        <w:rPr>
          <w:rFonts w:ascii="Times New Roman" w:hAnsi="Times New Roman" w:cs="Times New Roman"/>
          <w:sz w:val="28"/>
          <w:szCs w:val="28"/>
        </w:rPr>
        <w:t>ішкі</w:t>
      </w:r>
      <w:proofErr w:type="spellEnd"/>
      <w:r w:rsidRPr="009331D2">
        <w:rPr>
          <w:rFonts w:ascii="Times New Roman" w:hAnsi="Times New Roman" w:cs="Times New Roman"/>
          <w:sz w:val="28"/>
          <w:szCs w:val="28"/>
        </w:rPr>
        <w:t xml:space="preserve"> </w:t>
      </w:r>
      <w:proofErr w:type="spellStart"/>
      <w:r w:rsidRPr="009331D2">
        <w:rPr>
          <w:rFonts w:ascii="Times New Roman" w:hAnsi="Times New Roman" w:cs="Times New Roman"/>
          <w:sz w:val="28"/>
          <w:szCs w:val="28"/>
        </w:rPr>
        <w:t>пәндердің</w:t>
      </w:r>
      <w:proofErr w:type="spellEnd"/>
      <w:r w:rsidRPr="009331D2">
        <w:rPr>
          <w:rFonts w:ascii="Times New Roman" w:hAnsi="Times New Roman" w:cs="Times New Roman"/>
          <w:sz w:val="28"/>
          <w:szCs w:val="28"/>
        </w:rPr>
        <w:t xml:space="preserve"> </w:t>
      </w:r>
      <w:proofErr w:type="spellStart"/>
      <w:r w:rsidRPr="009331D2">
        <w:rPr>
          <w:rFonts w:ascii="Times New Roman" w:hAnsi="Times New Roman" w:cs="Times New Roman"/>
          <w:sz w:val="28"/>
          <w:szCs w:val="28"/>
        </w:rPr>
        <w:t>категориясы</w:t>
      </w:r>
      <w:proofErr w:type="spellEnd"/>
      <w:r w:rsidRPr="009331D2">
        <w:rPr>
          <w:rFonts w:ascii="Times New Roman" w:hAnsi="Times New Roman" w:cs="Times New Roman"/>
          <w:sz w:val="28"/>
          <w:szCs w:val="28"/>
        </w:rPr>
        <w:t xml:space="preserve">. </w:t>
      </w:r>
      <w:proofErr w:type="spellStart"/>
      <w:r w:rsidRPr="009331D2">
        <w:rPr>
          <w:rFonts w:ascii="Times New Roman" w:hAnsi="Times New Roman" w:cs="Times New Roman"/>
          <w:sz w:val="28"/>
          <w:szCs w:val="28"/>
        </w:rPr>
        <w:t>Әдістер</w:t>
      </w:r>
      <w:proofErr w:type="spellEnd"/>
      <w:r w:rsidRPr="009331D2">
        <w:rPr>
          <w:rFonts w:ascii="Times New Roman" w:hAnsi="Times New Roman" w:cs="Times New Roman"/>
          <w:sz w:val="28"/>
          <w:szCs w:val="28"/>
        </w:rPr>
        <w:t xml:space="preserve"> </w:t>
      </w:r>
      <w:proofErr w:type="spellStart"/>
      <w:r w:rsidRPr="009331D2">
        <w:rPr>
          <w:rFonts w:ascii="Times New Roman" w:hAnsi="Times New Roman" w:cs="Times New Roman"/>
          <w:sz w:val="28"/>
          <w:szCs w:val="28"/>
        </w:rPr>
        <w:t>пәннен</w:t>
      </w:r>
      <w:proofErr w:type="spellEnd"/>
      <w:r w:rsidRPr="009331D2">
        <w:rPr>
          <w:rFonts w:ascii="Times New Roman" w:hAnsi="Times New Roman" w:cs="Times New Roman"/>
          <w:sz w:val="28"/>
          <w:szCs w:val="28"/>
        </w:rPr>
        <w:t xml:space="preserve"> </w:t>
      </w:r>
      <w:proofErr w:type="spellStart"/>
      <w:r w:rsidRPr="009331D2">
        <w:rPr>
          <w:rFonts w:ascii="Times New Roman" w:hAnsi="Times New Roman" w:cs="Times New Roman"/>
          <w:sz w:val="28"/>
          <w:szCs w:val="28"/>
        </w:rPr>
        <w:t>пәнге</w:t>
      </w:r>
      <w:proofErr w:type="spellEnd"/>
      <w:r w:rsidRPr="009331D2">
        <w:rPr>
          <w:rFonts w:ascii="Times New Roman" w:hAnsi="Times New Roman" w:cs="Times New Roman"/>
          <w:sz w:val="28"/>
          <w:szCs w:val="28"/>
        </w:rPr>
        <w:t xml:space="preserve">, </w:t>
      </w:r>
      <w:proofErr w:type="spellStart"/>
      <w:r w:rsidRPr="009331D2">
        <w:rPr>
          <w:rFonts w:ascii="Times New Roman" w:hAnsi="Times New Roman" w:cs="Times New Roman"/>
          <w:sz w:val="28"/>
          <w:szCs w:val="28"/>
        </w:rPr>
        <w:t>қарапайым</w:t>
      </w:r>
      <w:proofErr w:type="spellEnd"/>
      <w:r w:rsidRPr="009331D2">
        <w:rPr>
          <w:rFonts w:ascii="Times New Roman" w:hAnsi="Times New Roman" w:cs="Times New Roman"/>
          <w:sz w:val="28"/>
          <w:szCs w:val="28"/>
        </w:rPr>
        <w:t xml:space="preserve"> </w:t>
      </w:r>
      <w:proofErr w:type="spellStart"/>
      <w:r w:rsidRPr="009331D2">
        <w:rPr>
          <w:rFonts w:ascii="Times New Roman" w:hAnsi="Times New Roman" w:cs="Times New Roman"/>
          <w:sz w:val="28"/>
          <w:szCs w:val="28"/>
        </w:rPr>
        <w:t>эксперименттер</w:t>
      </w:r>
      <w:proofErr w:type="spellEnd"/>
      <w:r w:rsidRPr="009331D2">
        <w:rPr>
          <w:rFonts w:ascii="Times New Roman" w:hAnsi="Times New Roman" w:cs="Times New Roman"/>
          <w:sz w:val="28"/>
          <w:szCs w:val="28"/>
        </w:rPr>
        <w:t xml:space="preserve"> мен </w:t>
      </w:r>
      <w:proofErr w:type="spellStart"/>
      <w:r w:rsidRPr="009331D2">
        <w:rPr>
          <w:rFonts w:ascii="Times New Roman" w:hAnsi="Times New Roman" w:cs="Times New Roman"/>
          <w:sz w:val="28"/>
          <w:szCs w:val="28"/>
        </w:rPr>
        <w:t>бақылаулардан</w:t>
      </w:r>
      <w:proofErr w:type="spellEnd"/>
      <w:r w:rsidRPr="009331D2">
        <w:rPr>
          <w:rFonts w:ascii="Times New Roman" w:hAnsi="Times New Roman" w:cs="Times New Roman"/>
          <w:sz w:val="28"/>
          <w:szCs w:val="28"/>
        </w:rPr>
        <w:t xml:space="preserve">, </w:t>
      </w:r>
      <w:proofErr w:type="spellStart"/>
      <w:r w:rsidRPr="009331D2">
        <w:rPr>
          <w:rFonts w:ascii="Times New Roman" w:hAnsi="Times New Roman" w:cs="Times New Roman"/>
          <w:sz w:val="28"/>
          <w:szCs w:val="28"/>
        </w:rPr>
        <w:t>мысалы</w:t>
      </w:r>
      <w:proofErr w:type="spellEnd"/>
      <w:r w:rsidRPr="009331D2">
        <w:rPr>
          <w:rFonts w:ascii="Times New Roman" w:hAnsi="Times New Roman" w:cs="Times New Roman"/>
          <w:sz w:val="28"/>
          <w:szCs w:val="28"/>
        </w:rPr>
        <w:t xml:space="preserve">, Кавендиш </w:t>
      </w:r>
      <w:proofErr w:type="spellStart"/>
      <w:r w:rsidRPr="009331D2">
        <w:rPr>
          <w:rFonts w:ascii="Times New Roman" w:hAnsi="Times New Roman" w:cs="Times New Roman"/>
          <w:sz w:val="28"/>
          <w:szCs w:val="28"/>
        </w:rPr>
        <w:t>тәжірибесінен</w:t>
      </w:r>
      <w:proofErr w:type="spellEnd"/>
      <w:r w:rsidRPr="009331D2">
        <w:rPr>
          <w:rFonts w:ascii="Times New Roman" w:hAnsi="Times New Roman" w:cs="Times New Roman"/>
          <w:sz w:val="28"/>
          <w:szCs w:val="28"/>
        </w:rPr>
        <w:t xml:space="preserve"> </w:t>
      </w:r>
      <w:proofErr w:type="spellStart"/>
      <w:r w:rsidRPr="009331D2">
        <w:rPr>
          <w:rFonts w:ascii="Times New Roman" w:hAnsi="Times New Roman" w:cs="Times New Roman"/>
          <w:sz w:val="28"/>
          <w:szCs w:val="28"/>
        </w:rPr>
        <w:t>Үлкен</w:t>
      </w:r>
      <w:proofErr w:type="spellEnd"/>
      <w:r w:rsidRPr="009331D2">
        <w:rPr>
          <w:rFonts w:ascii="Times New Roman" w:hAnsi="Times New Roman" w:cs="Times New Roman"/>
          <w:sz w:val="28"/>
          <w:szCs w:val="28"/>
        </w:rPr>
        <w:t xml:space="preserve"> адрон </w:t>
      </w:r>
      <w:proofErr w:type="spellStart"/>
      <w:r w:rsidRPr="009331D2">
        <w:rPr>
          <w:rFonts w:ascii="Times New Roman" w:hAnsi="Times New Roman" w:cs="Times New Roman"/>
          <w:sz w:val="28"/>
          <w:szCs w:val="28"/>
        </w:rPr>
        <w:t>коллайдері</w:t>
      </w:r>
      <w:proofErr w:type="spellEnd"/>
      <w:r w:rsidRPr="009331D2">
        <w:rPr>
          <w:rFonts w:ascii="Times New Roman" w:hAnsi="Times New Roman" w:cs="Times New Roman"/>
          <w:sz w:val="28"/>
          <w:szCs w:val="28"/>
        </w:rPr>
        <w:t xml:space="preserve"> </w:t>
      </w:r>
      <w:proofErr w:type="spellStart"/>
      <w:r w:rsidRPr="009331D2">
        <w:rPr>
          <w:rFonts w:ascii="Times New Roman" w:hAnsi="Times New Roman" w:cs="Times New Roman"/>
          <w:sz w:val="28"/>
          <w:szCs w:val="28"/>
        </w:rPr>
        <w:t>сияқты</w:t>
      </w:r>
      <w:proofErr w:type="spellEnd"/>
      <w:r w:rsidRPr="009331D2">
        <w:rPr>
          <w:rFonts w:ascii="Times New Roman" w:hAnsi="Times New Roman" w:cs="Times New Roman"/>
          <w:sz w:val="28"/>
          <w:szCs w:val="28"/>
        </w:rPr>
        <w:t xml:space="preserve"> </w:t>
      </w:r>
      <w:proofErr w:type="spellStart"/>
      <w:r w:rsidRPr="009331D2">
        <w:rPr>
          <w:rFonts w:ascii="Times New Roman" w:hAnsi="Times New Roman" w:cs="Times New Roman"/>
          <w:sz w:val="28"/>
          <w:szCs w:val="28"/>
        </w:rPr>
        <w:t>күрделіректерге</w:t>
      </w:r>
      <w:proofErr w:type="spellEnd"/>
      <w:r w:rsidRPr="009331D2">
        <w:rPr>
          <w:rFonts w:ascii="Times New Roman" w:hAnsi="Times New Roman" w:cs="Times New Roman"/>
          <w:sz w:val="28"/>
          <w:szCs w:val="28"/>
        </w:rPr>
        <w:t xml:space="preserve"> </w:t>
      </w:r>
      <w:proofErr w:type="spellStart"/>
      <w:r w:rsidRPr="009331D2">
        <w:rPr>
          <w:rFonts w:ascii="Times New Roman" w:hAnsi="Times New Roman" w:cs="Times New Roman"/>
          <w:sz w:val="28"/>
          <w:szCs w:val="28"/>
        </w:rPr>
        <w:t>дейін</w:t>
      </w:r>
      <w:proofErr w:type="spellEnd"/>
      <w:r w:rsidRPr="009331D2">
        <w:rPr>
          <w:rFonts w:ascii="Times New Roman" w:hAnsi="Times New Roman" w:cs="Times New Roman"/>
          <w:sz w:val="28"/>
          <w:szCs w:val="28"/>
        </w:rPr>
        <w:t xml:space="preserve"> </w:t>
      </w:r>
      <w:proofErr w:type="spellStart"/>
      <w:r w:rsidRPr="009331D2">
        <w:rPr>
          <w:rFonts w:ascii="Times New Roman" w:hAnsi="Times New Roman" w:cs="Times New Roman"/>
          <w:sz w:val="28"/>
          <w:szCs w:val="28"/>
        </w:rPr>
        <w:t>өзгереді</w:t>
      </w:r>
      <w:proofErr w:type="spellEnd"/>
      <w:r w:rsidRPr="009331D2">
        <w:rPr>
          <w:rFonts w:ascii="Times New Roman" w:hAnsi="Times New Roman" w:cs="Times New Roman"/>
          <w:sz w:val="28"/>
          <w:szCs w:val="28"/>
        </w:rPr>
        <w:t>.</w:t>
      </w:r>
    </w:p>
    <w:p w:rsidR="009B3D04" w:rsidRPr="009B3D04" w:rsidRDefault="009B3D04" w:rsidP="009B3D04">
      <w:pPr>
        <w:jc w:val="both"/>
        <w:rPr>
          <w:rFonts w:ascii="Times New Roman" w:hAnsi="Times New Roman" w:cs="Times New Roman"/>
          <w:sz w:val="28"/>
          <w:szCs w:val="28"/>
        </w:rPr>
      </w:pPr>
      <w:proofErr w:type="spellStart"/>
      <w:r w:rsidRPr="009B3D04">
        <w:rPr>
          <w:rFonts w:ascii="Times New Roman" w:hAnsi="Times New Roman" w:cs="Times New Roman"/>
          <w:sz w:val="28"/>
          <w:szCs w:val="28"/>
        </w:rPr>
        <w:t>Эксперименттік</w:t>
      </w:r>
      <w:proofErr w:type="spellEnd"/>
      <w:r w:rsidRPr="009B3D04">
        <w:rPr>
          <w:rFonts w:ascii="Times New Roman" w:hAnsi="Times New Roman" w:cs="Times New Roman"/>
          <w:sz w:val="28"/>
          <w:szCs w:val="28"/>
        </w:rPr>
        <w:t xml:space="preserve"> физика </w:t>
      </w:r>
      <w:proofErr w:type="spellStart"/>
      <w:r w:rsidRPr="009B3D04">
        <w:rPr>
          <w:rFonts w:ascii="Times New Roman" w:hAnsi="Times New Roman" w:cs="Times New Roman"/>
          <w:sz w:val="28"/>
          <w:szCs w:val="28"/>
        </w:rPr>
        <w:t>мәліметтерді</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жинауға</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деректерді</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жинау</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әдістеріне</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және</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егжей-тегжейлі</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тұжырымдамаға</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қарапайым</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ойлау</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эксперименттерінен</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тыс</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және</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зертханалық</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эксперименттерді</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жүргізуге</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қатысты</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физиканың</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барлық</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пәндерін</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біріктіреді</w:t>
      </w:r>
      <w:proofErr w:type="spellEnd"/>
      <w:r w:rsidRPr="009B3D04">
        <w:rPr>
          <w:rFonts w:ascii="Times New Roman" w:hAnsi="Times New Roman" w:cs="Times New Roman"/>
          <w:sz w:val="28"/>
          <w:szCs w:val="28"/>
        </w:rPr>
        <w:t xml:space="preserve">. Оны </w:t>
      </w:r>
      <w:proofErr w:type="spellStart"/>
      <w:r w:rsidRPr="009B3D04">
        <w:rPr>
          <w:rFonts w:ascii="Times New Roman" w:hAnsi="Times New Roman" w:cs="Times New Roman"/>
          <w:sz w:val="28"/>
          <w:szCs w:val="28"/>
        </w:rPr>
        <w:t>көбінесе</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теориялық</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физикаға</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қарсы</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қояды</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ол</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табиғат</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туралы</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білім</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алудан</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гөрі</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оның</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физикалық</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мінез-құлқын</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болжау</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және</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түсіндірумен</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көбірек</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айналысады</w:t>
      </w:r>
      <w:proofErr w:type="spellEnd"/>
      <w:r w:rsidRPr="009B3D04">
        <w:rPr>
          <w:rFonts w:ascii="Times New Roman" w:hAnsi="Times New Roman" w:cs="Times New Roman"/>
          <w:sz w:val="28"/>
          <w:szCs w:val="28"/>
        </w:rPr>
        <w:t>.</w:t>
      </w:r>
    </w:p>
    <w:p w:rsidR="009B3D04" w:rsidRDefault="009B3D04" w:rsidP="009B3D04">
      <w:pPr>
        <w:jc w:val="both"/>
        <w:rPr>
          <w:rFonts w:ascii="Times New Roman" w:hAnsi="Times New Roman" w:cs="Times New Roman"/>
          <w:sz w:val="28"/>
          <w:szCs w:val="28"/>
        </w:rPr>
      </w:pPr>
    </w:p>
    <w:p w:rsidR="009B3D04" w:rsidRDefault="009B3D04" w:rsidP="009B3D04">
      <w:pPr>
        <w:jc w:val="both"/>
        <w:rPr>
          <w:rFonts w:ascii="Times New Roman" w:hAnsi="Times New Roman" w:cs="Times New Roman"/>
          <w:sz w:val="28"/>
          <w:szCs w:val="28"/>
        </w:rPr>
      </w:pPr>
      <w:proofErr w:type="spellStart"/>
      <w:r w:rsidRPr="009B3D04">
        <w:rPr>
          <w:rFonts w:ascii="Times New Roman" w:hAnsi="Times New Roman" w:cs="Times New Roman"/>
          <w:sz w:val="28"/>
          <w:szCs w:val="28"/>
        </w:rPr>
        <w:t>Тәжірибелік</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және</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теориялық</w:t>
      </w:r>
      <w:proofErr w:type="spellEnd"/>
      <w:r w:rsidRPr="009B3D04">
        <w:rPr>
          <w:rFonts w:ascii="Times New Roman" w:hAnsi="Times New Roman" w:cs="Times New Roman"/>
          <w:sz w:val="28"/>
          <w:szCs w:val="28"/>
        </w:rPr>
        <w:t xml:space="preserve"> физика </w:t>
      </w:r>
      <w:proofErr w:type="spellStart"/>
      <w:r w:rsidRPr="009B3D04">
        <w:rPr>
          <w:rFonts w:ascii="Times New Roman" w:hAnsi="Times New Roman" w:cs="Times New Roman"/>
          <w:sz w:val="28"/>
          <w:szCs w:val="28"/>
        </w:rPr>
        <w:t>табиғаттың</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әртүрлі</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аспектілерін</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қарастырғанымен</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екеуі</w:t>
      </w:r>
      <w:proofErr w:type="spellEnd"/>
      <w:r w:rsidRPr="009B3D04">
        <w:rPr>
          <w:rFonts w:ascii="Times New Roman" w:hAnsi="Times New Roman" w:cs="Times New Roman"/>
          <w:sz w:val="28"/>
          <w:szCs w:val="28"/>
        </w:rPr>
        <w:t xml:space="preserve"> де оны </w:t>
      </w:r>
      <w:proofErr w:type="spellStart"/>
      <w:r w:rsidRPr="009B3D04">
        <w:rPr>
          <w:rFonts w:ascii="Times New Roman" w:hAnsi="Times New Roman" w:cs="Times New Roman"/>
          <w:sz w:val="28"/>
          <w:szCs w:val="28"/>
        </w:rPr>
        <w:t>түсінудің</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мақсаты</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бір</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және</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симбиотикалық</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қатынаста</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болады</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Біріншісі</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ғалам</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туралы</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деректерді</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береді</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оларды</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түсіну</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үшін</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талдауға</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болады</w:t>
      </w:r>
      <w:proofErr w:type="spellEnd"/>
      <w:r w:rsidRPr="009B3D04">
        <w:rPr>
          <w:rFonts w:ascii="Times New Roman" w:hAnsi="Times New Roman" w:cs="Times New Roman"/>
          <w:sz w:val="28"/>
          <w:szCs w:val="28"/>
        </w:rPr>
        <w:t xml:space="preserve">, ал </w:t>
      </w:r>
      <w:proofErr w:type="spellStart"/>
      <w:r w:rsidRPr="009B3D04">
        <w:rPr>
          <w:rFonts w:ascii="Times New Roman" w:hAnsi="Times New Roman" w:cs="Times New Roman"/>
          <w:sz w:val="28"/>
          <w:szCs w:val="28"/>
        </w:rPr>
        <w:t>екіншісі</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деректерге</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түсініктеме</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береді</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және</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осылайша</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деректерді</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қалай</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жақсы</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алу</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және</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эксперименттерді</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қалай</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жүргізу</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керектігі</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туралы</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түсінік</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береді</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Теориялық</w:t>
      </w:r>
      <w:proofErr w:type="spellEnd"/>
      <w:r w:rsidRPr="009B3D04">
        <w:rPr>
          <w:rFonts w:ascii="Times New Roman" w:hAnsi="Times New Roman" w:cs="Times New Roman"/>
          <w:sz w:val="28"/>
          <w:szCs w:val="28"/>
        </w:rPr>
        <w:t xml:space="preserve"> физика </w:t>
      </w:r>
      <w:proofErr w:type="spellStart"/>
      <w:r w:rsidRPr="009B3D04">
        <w:rPr>
          <w:rFonts w:ascii="Times New Roman" w:hAnsi="Times New Roman" w:cs="Times New Roman"/>
          <w:sz w:val="28"/>
          <w:szCs w:val="28"/>
        </w:rPr>
        <w:t>сонымен</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қатар</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ғаламды</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жақсырақ</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түсіну</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үшін</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қандай</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деректер</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қажет</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және</w:t>
      </w:r>
      <w:proofErr w:type="spellEnd"/>
      <w:r w:rsidRPr="009B3D04">
        <w:rPr>
          <w:rFonts w:ascii="Times New Roman" w:hAnsi="Times New Roman" w:cs="Times New Roman"/>
          <w:sz w:val="28"/>
          <w:szCs w:val="28"/>
        </w:rPr>
        <w:t xml:space="preserve"> оны </w:t>
      </w:r>
      <w:proofErr w:type="spellStart"/>
      <w:r w:rsidRPr="009B3D04">
        <w:rPr>
          <w:rFonts w:ascii="Times New Roman" w:hAnsi="Times New Roman" w:cs="Times New Roman"/>
          <w:sz w:val="28"/>
          <w:szCs w:val="28"/>
        </w:rPr>
        <w:t>алу</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үшін</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қандай</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эксперименттер</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жасалуы</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керек</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екендігі</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туралы</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түсінік</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бере</w:t>
      </w:r>
      <w:proofErr w:type="spellEnd"/>
      <w:r w:rsidRPr="009B3D04">
        <w:rPr>
          <w:rFonts w:ascii="Times New Roman" w:hAnsi="Times New Roman" w:cs="Times New Roman"/>
          <w:sz w:val="28"/>
          <w:szCs w:val="28"/>
        </w:rPr>
        <w:t xml:space="preserve"> </w:t>
      </w:r>
      <w:proofErr w:type="spellStart"/>
      <w:r w:rsidRPr="009B3D04">
        <w:rPr>
          <w:rFonts w:ascii="Times New Roman" w:hAnsi="Times New Roman" w:cs="Times New Roman"/>
          <w:sz w:val="28"/>
          <w:szCs w:val="28"/>
        </w:rPr>
        <w:t>алады</w:t>
      </w:r>
      <w:proofErr w:type="spellEnd"/>
      <w:r w:rsidRPr="009B3D04">
        <w:rPr>
          <w:rFonts w:ascii="Times New Roman" w:hAnsi="Times New Roman" w:cs="Times New Roman"/>
          <w:sz w:val="28"/>
          <w:szCs w:val="28"/>
        </w:rPr>
        <w:t>.</w:t>
      </w:r>
    </w:p>
    <w:p w:rsidR="004D5FFC" w:rsidRPr="00E92382" w:rsidRDefault="004D5FFC" w:rsidP="004D5FFC">
      <w:pPr>
        <w:jc w:val="both"/>
        <w:rPr>
          <w:rFonts w:ascii="Times New Roman" w:hAnsi="Times New Roman" w:cs="Times New Roman"/>
          <w:sz w:val="28"/>
          <w:szCs w:val="28"/>
          <w:lang w:val="kk-KZ"/>
        </w:rPr>
      </w:pPr>
      <w:r w:rsidRPr="00E92382">
        <w:rPr>
          <w:rFonts w:ascii="Times New Roman" w:hAnsi="Times New Roman" w:cs="Times New Roman"/>
          <w:sz w:val="28"/>
          <w:szCs w:val="28"/>
          <w:lang w:val="kk-KZ"/>
        </w:rPr>
        <w:t>Жеке сала ретінде эксперименттік физиканың негізін қазіргі заманғы Еуропаның басындағы физиктер ғылыми революция деп аталатын кезеңде Галилео Галилей, Кристиан Гюйгенс, Иоганн</w:t>
      </w:r>
      <w:r w:rsidR="00E92382">
        <w:rPr>
          <w:rFonts w:ascii="Times New Roman" w:hAnsi="Times New Roman" w:cs="Times New Roman"/>
          <w:sz w:val="28"/>
          <w:szCs w:val="28"/>
          <w:lang w:val="kk-KZ"/>
        </w:rPr>
        <w:t xml:space="preserve">ес Кеплер, Блез Паскаль және </w:t>
      </w:r>
      <w:r w:rsidRPr="00E92382">
        <w:rPr>
          <w:rFonts w:ascii="Times New Roman" w:hAnsi="Times New Roman" w:cs="Times New Roman"/>
          <w:sz w:val="28"/>
          <w:szCs w:val="28"/>
          <w:lang w:val="kk-KZ"/>
        </w:rPr>
        <w:t xml:space="preserve"> Исаак Ньютон сияқты</w:t>
      </w:r>
      <w:r w:rsidR="00E92382" w:rsidRPr="00E92382">
        <w:rPr>
          <w:rFonts w:ascii="Times New Roman" w:hAnsi="Times New Roman" w:cs="Times New Roman"/>
          <w:sz w:val="28"/>
          <w:szCs w:val="28"/>
          <w:lang w:val="kk-KZ"/>
        </w:rPr>
        <w:t xml:space="preserve"> </w:t>
      </w:r>
      <w:r w:rsidR="00E92382">
        <w:rPr>
          <w:rFonts w:ascii="Times New Roman" w:hAnsi="Times New Roman" w:cs="Times New Roman"/>
          <w:sz w:val="28"/>
          <w:szCs w:val="28"/>
          <w:lang w:val="kk-KZ"/>
        </w:rPr>
        <w:t xml:space="preserve">ғалымдар </w:t>
      </w:r>
      <w:r w:rsidR="00E92382" w:rsidRPr="00E92382">
        <w:rPr>
          <w:rFonts w:ascii="Times New Roman" w:hAnsi="Times New Roman" w:cs="Times New Roman"/>
          <w:sz w:val="28"/>
          <w:szCs w:val="28"/>
          <w:lang w:val="kk-KZ"/>
        </w:rPr>
        <w:t>салды</w:t>
      </w:r>
      <w:r w:rsidRPr="00E92382">
        <w:rPr>
          <w:rFonts w:ascii="Times New Roman" w:hAnsi="Times New Roman" w:cs="Times New Roman"/>
          <w:sz w:val="28"/>
          <w:szCs w:val="28"/>
          <w:lang w:val="kk-KZ"/>
        </w:rPr>
        <w:t>. 17 ғасырдың басында Галилей заманауи ғылыми әдістің негізгі идеясы болып табылатын физикалық теорияларды тексеру үшін эксперименттерді кеңінен пайдаланды. Галилео динамикадағы бірнеше нәтижелерді, атап айтқанда, кейінірек Ньютонның қозғалыс заңдарының бірінші заңы болған инерция заңын тұжырымдап, сәтті сынақтан өткізді. Галилейдің «Екі жаңа ғылым» романында Симплисио мен Сальвиати кейіпкерлері арасындағы диалог кеменің қозғалысын (қозғалатын жақтау сияқты) және кеме жүктерінің оның қозғалысына немқұрайлы қарайтынын талқылайды. Гюйгенс импульсты сақтаудың ерте түрін көрсету үшін голландтық канал бойымен қайықтың қозғалысын пайдаланды.</w:t>
      </w:r>
    </w:p>
    <w:p w:rsidR="004D5FFC" w:rsidRPr="00E92382" w:rsidRDefault="004D5FFC" w:rsidP="004D5FFC">
      <w:pPr>
        <w:jc w:val="both"/>
        <w:rPr>
          <w:rFonts w:ascii="Times New Roman" w:hAnsi="Times New Roman" w:cs="Times New Roman"/>
          <w:sz w:val="28"/>
          <w:szCs w:val="28"/>
          <w:lang w:val="kk-KZ"/>
        </w:rPr>
      </w:pPr>
    </w:p>
    <w:p w:rsidR="004D5FFC" w:rsidRPr="00E92382" w:rsidRDefault="004D5FFC" w:rsidP="004D5FFC">
      <w:pPr>
        <w:jc w:val="both"/>
        <w:rPr>
          <w:rFonts w:ascii="Times New Roman" w:hAnsi="Times New Roman" w:cs="Times New Roman"/>
          <w:sz w:val="28"/>
          <w:szCs w:val="28"/>
          <w:lang w:val="kk-KZ"/>
        </w:rPr>
      </w:pPr>
      <w:r w:rsidRPr="00E92382">
        <w:rPr>
          <w:rFonts w:ascii="Times New Roman" w:hAnsi="Times New Roman" w:cs="Times New Roman"/>
          <w:sz w:val="28"/>
          <w:szCs w:val="28"/>
          <w:lang w:val="kk-KZ"/>
        </w:rPr>
        <w:t xml:space="preserve">Эксперименттік физика өзінің шарықтау шегіне Исаак Ньютонның (1643–1727) 1687 жылы Philosophiae Naturalis Principia Mathematica басылымын </w:t>
      </w:r>
      <w:r w:rsidRPr="00E92382">
        <w:rPr>
          <w:rFonts w:ascii="Times New Roman" w:hAnsi="Times New Roman" w:cs="Times New Roman"/>
          <w:sz w:val="28"/>
          <w:szCs w:val="28"/>
          <w:lang w:val="kk-KZ"/>
        </w:rPr>
        <w:lastRenderedPageBreak/>
        <w:t>жариялауымен жетті деп саналады. 1687 жылы Ньютон физиканың толық және сәтті екі заңын егжей-тегжейлі баяндайтын «Элементтер» еңбегін жариялады: Ньютонның қозғалыс заңдары, осыдан классикалық механика туындайды; және негізгі ауырлық күшін сипаттайтын Ньютонның бүкіләлемдік тартылыс заңы. Екі заң да экспериментпен жақсы үйлеседі. Принциптер сонымен қатар сұйықтық динамикасына бірнеше теорияларды енгізді.</w:t>
      </w:r>
    </w:p>
    <w:p w:rsidR="005B3BE6" w:rsidRPr="004330D4" w:rsidRDefault="005B3BE6" w:rsidP="005B3BE6">
      <w:pPr>
        <w:jc w:val="both"/>
        <w:rPr>
          <w:rFonts w:ascii="Times New Roman" w:hAnsi="Times New Roman" w:cs="Times New Roman"/>
          <w:sz w:val="28"/>
          <w:szCs w:val="28"/>
          <w:lang w:val="kk-KZ"/>
        </w:rPr>
      </w:pPr>
      <w:r w:rsidRPr="004330D4">
        <w:rPr>
          <w:rFonts w:ascii="Times New Roman" w:hAnsi="Times New Roman" w:cs="Times New Roman"/>
          <w:sz w:val="28"/>
          <w:szCs w:val="28"/>
          <w:lang w:val="kk-KZ"/>
        </w:rPr>
        <w:t xml:space="preserve">17 ғасырдың аяғынан бастап термодинамиканы физик және химик Бойль, Янг және тағы басқалар жасады. 1733 жылы Бернулли термодинамикалық нәтижелерді алу үшін классикалық механикамен қатар статистикалық дәлелдерді қолданып, статистикалық механика саласын бастады. 1798 жылы Томпсон механикалық жұмыстың жылуға айналуын көрсетті, ал 1847 жылы Джоуль энергияның, оның ішінде жылу түрінде де сақталу заңын </w:t>
      </w:r>
      <w:r w:rsidR="008E4B6D" w:rsidRPr="004330D4">
        <w:rPr>
          <w:rFonts w:ascii="Times New Roman" w:hAnsi="Times New Roman" w:cs="Times New Roman"/>
          <w:sz w:val="28"/>
          <w:szCs w:val="28"/>
          <w:lang w:val="kk-KZ"/>
        </w:rPr>
        <w:t xml:space="preserve">механикалық энергия сияқты </w:t>
      </w:r>
      <w:r w:rsidRPr="004330D4">
        <w:rPr>
          <w:rFonts w:ascii="Times New Roman" w:hAnsi="Times New Roman" w:cs="Times New Roman"/>
          <w:sz w:val="28"/>
          <w:szCs w:val="28"/>
          <w:lang w:val="kk-KZ"/>
        </w:rPr>
        <w:t>тұжырымдады. Людвиг Больцман он тоғызыншы ғасырда статистикалық механиканың қазіргі формасына жауапты болды.</w:t>
      </w:r>
    </w:p>
    <w:p w:rsidR="005B3BE6" w:rsidRPr="004330D4" w:rsidRDefault="005B3BE6" w:rsidP="005B3BE6">
      <w:pPr>
        <w:jc w:val="both"/>
        <w:rPr>
          <w:rFonts w:ascii="Times New Roman" w:hAnsi="Times New Roman" w:cs="Times New Roman"/>
          <w:sz w:val="28"/>
          <w:szCs w:val="28"/>
          <w:lang w:val="kk-KZ"/>
        </w:rPr>
      </w:pPr>
      <w:bookmarkStart w:id="0" w:name="_GoBack"/>
      <w:bookmarkEnd w:id="0"/>
      <w:r w:rsidRPr="004330D4">
        <w:rPr>
          <w:rFonts w:ascii="Times New Roman" w:hAnsi="Times New Roman" w:cs="Times New Roman"/>
          <w:sz w:val="28"/>
          <w:szCs w:val="28"/>
          <w:lang w:val="kk-KZ"/>
        </w:rPr>
        <w:t>Классикалық механика мен термодинамикадан басқа, физикадағы тәжірибелік зерттеулердің тағы бір үлкен саласы электр тогының табиғаты болды. 17-18 ғасырлардағы Роберт Бойл, Стивен Грей, Бенджамин Франклин сияқты ғалымдардың бақылаулары кейінгі жұмыстарға негіз болды. Бұл бақылаулар сонымен қатар электр заряды мен ток туралы негізгі түсінігімізді анықтады. 1808 жылға қарай Джон Далтон әртүрлі элементтер атомдарының салмағы әртүрлі екенін анықтап, атомның қазіргі теориясын ұсынды.</w:t>
      </w:r>
    </w:p>
    <w:p w:rsidR="005B3BE6" w:rsidRPr="004330D4" w:rsidRDefault="005B3BE6" w:rsidP="005B3BE6">
      <w:pPr>
        <w:jc w:val="both"/>
        <w:rPr>
          <w:rFonts w:ascii="Times New Roman" w:hAnsi="Times New Roman" w:cs="Times New Roman"/>
          <w:sz w:val="28"/>
          <w:szCs w:val="28"/>
          <w:lang w:val="kk-KZ"/>
        </w:rPr>
      </w:pPr>
    </w:p>
    <w:p w:rsidR="005B3BE6" w:rsidRPr="004330D4" w:rsidRDefault="005B3BE6" w:rsidP="005B3BE6">
      <w:pPr>
        <w:jc w:val="both"/>
        <w:rPr>
          <w:rFonts w:ascii="Times New Roman" w:hAnsi="Times New Roman" w:cs="Times New Roman"/>
          <w:sz w:val="28"/>
          <w:szCs w:val="28"/>
          <w:lang w:val="kk-KZ"/>
        </w:rPr>
      </w:pPr>
      <w:r w:rsidRPr="004330D4">
        <w:rPr>
          <w:rFonts w:ascii="Times New Roman" w:hAnsi="Times New Roman" w:cs="Times New Roman"/>
          <w:sz w:val="28"/>
          <w:szCs w:val="28"/>
          <w:lang w:val="kk-KZ"/>
        </w:rPr>
        <w:t>Ганс Кристиан Эрстед электр тогы мен магнетизм арасындағы байланысты алғаш рет жақын маңдағы электр тогы арқылы компас инесінің ауытқуын байқағаннан кейін ұсынды. 1830 жылдардың басында Майкл Фарадей магнит өрісі мен электр бір-бірін тудыруы мүмкін екенін көрсетті. 1864 жылы Джеймс Клерк Максвелл Корольдік қоғамға электр және магнетизм арасындағы осы қатынасты сипаттайтын теңдеулер жинағын ұсынды. Максвелл теңдеулері де жарықтың электромагниттік толқын екенін дұрыс болжады. Астрономиядан бастап, натурфилософияның принциптері кристалданған физиканың іргелі заңдарына айналды, олар кейінгі ғасырларда тұжырымдалып, нақтыланды. 19 ғасырға қарай ғылым арнайы зерттеушілері бар бірнеше салаларға бөлініп кетті, физика саласы логикалық басымдыққа ие болғанымен, ғылыми зерттеулердің барлық саласына жеке меншік құқығын талап ете алмады.</w:t>
      </w:r>
    </w:p>
    <w:p w:rsidR="004E0E14" w:rsidRPr="004330D4" w:rsidRDefault="004E0E14" w:rsidP="005B3BE6">
      <w:pPr>
        <w:jc w:val="both"/>
        <w:rPr>
          <w:rFonts w:ascii="Times New Roman" w:hAnsi="Times New Roman" w:cs="Times New Roman"/>
          <w:sz w:val="28"/>
          <w:szCs w:val="28"/>
          <w:lang w:val="kk-KZ"/>
        </w:rPr>
      </w:pPr>
    </w:p>
    <w:p w:rsidR="00386D7A" w:rsidRDefault="00386D7A" w:rsidP="004E0E14">
      <w:pPr>
        <w:jc w:val="both"/>
        <w:rPr>
          <w:rFonts w:ascii="Times New Roman" w:hAnsi="Times New Roman" w:cs="Times New Roman"/>
          <w:sz w:val="28"/>
          <w:szCs w:val="28"/>
        </w:rPr>
      </w:pPr>
      <w:r>
        <w:rPr>
          <w:noProof/>
          <w:lang w:eastAsia="ru-RU"/>
        </w:rPr>
        <w:lastRenderedPageBreak/>
        <w:drawing>
          <wp:inline distT="0" distB="0" distL="0" distR="0">
            <wp:extent cx="2857500" cy="3810000"/>
            <wp:effectExtent l="0" t="0" r="0" b="0"/>
            <wp:docPr id="1" name="Рисунок 1" descr="https://upload.wikimedia.org/wikipedia/commons/b/b9/Construction_of_LHC_at_CE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b/b9/Construction_of_LHC_at_CER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3810000"/>
                    </a:xfrm>
                    <a:prstGeom prst="rect">
                      <a:avLst/>
                    </a:prstGeom>
                    <a:noFill/>
                    <a:ln>
                      <a:noFill/>
                    </a:ln>
                  </pic:spPr>
                </pic:pic>
              </a:graphicData>
            </a:graphic>
          </wp:inline>
        </w:drawing>
      </w:r>
    </w:p>
    <w:p w:rsidR="00386D7A" w:rsidRDefault="00386D7A" w:rsidP="004E0E14">
      <w:pPr>
        <w:jc w:val="both"/>
        <w:rPr>
          <w:rFonts w:ascii="Times New Roman" w:hAnsi="Times New Roman" w:cs="Times New Roman"/>
          <w:sz w:val="28"/>
          <w:szCs w:val="28"/>
        </w:rPr>
      </w:pPr>
      <w:r w:rsidRPr="00386D7A">
        <w:rPr>
          <w:rFonts w:ascii="Times New Roman" w:hAnsi="Times New Roman" w:cs="Times New Roman"/>
          <w:sz w:val="28"/>
          <w:szCs w:val="28"/>
        </w:rPr>
        <w:t xml:space="preserve">CMS </w:t>
      </w:r>
      <w:proofErr w:type="spellStart"/>
      <w:r w:rsidRPr="00386D7A">
        <w:rPr>
          <w:rFonts w:ascii="Times New Roman" w:hAnsi="Times New Roman" w:cs="Times New Roman"/>
          <w:sz w:val="28"/>
          <w:szCs w:val="28"/>
        </w:rPr>
        <w:t>детекторының</w:t>
      </w:r>
      <w:proofErr w:type="spellEnd"/>
      <w:r w:rsidRPr="00386D7A">
        <w:rPr>
          <w:rFonts w:ascii="Times New Roman" w:hAnsi="Times New Roman" w:cs="Times New Roman"/>
          <w:sz w:val="28"/>
          <w:szCs w:val="28"/>
        </w:rPr>
        <w:t xml:space="preserve"> </w:t>
      </w:r>
      <w:proofErr w:type="spellStart"/>
      <w:r w:rsidRPr="00386D7A">
        <w:rPr>
          <w:rFonts w:ascii="Times New Roman" w:hAnsi="Times New Roman" w:cs="Times New Roman"/>
          <w:sz w:val="28"/>
          <w:szCs w:val="28"/>
        </w:rPr>
        <w:t>көрінісі</w:t>
      </w:r>
      <w:proofErr w:type="spellEnd"/>
      <w:r w:rsidRPr="00386D7A">
        <w:rPr>
          <w:rFonts w:ascii="Times New Roman" w:hAnsi="Times New Roman" w:cs="Times New Roman"/>
          <w:sz w:val="28"/>
          <w:szCs w:val="28"/>
        </w:rPr>
        <w:t>, CERN-</w:t>
      </w:r>
      <w:proofErr w:type="spellStart"/>
      <w:r w:rsidRPr="00386D7A">
        <w:rPr>
          <w:rFonts w:ascii="Times New Roman" w:hAnsi="Times New Roman" w:cs="Times New Roman"/>
          <w:sz w:val="28"/>
          <w:szCs w:val="28"/>
        </w:rPr>
        <w:t>дегі</w:t>
      </w:r>
      <w:proofErr w:type="spellEnd"/>
      <w:r w:rsidRPr="00386D7A">
        <w:rPr>
          <w:rFonts w:ascii="Times New Roman" w:hAnsi="Times New Roman" w:cs="Times New Roman"/>
          <w:sz w:val="28"/>
          <w:szCs w:val="28"/>
        </w:rPr>
        <w:t xml:space="preserve"> LHC </w:t>
      </w:r>
      <w:proofErr w:type="spellStart"/>
      <w:r w:rsidRPr="00386D7A">
        <w:rPr>
          <w:rFonts w:ascii="Times New Roman" w:hAnsi="Times New Roman" w:cs="Times New Roman"/>
          <w:sz w:val="28"/>
          <w:szCs w:val="28"/>
        </w:rPr>
        <w:t>эксперименттік</w:t>
      </w:r>
      <w:proofErr w:type="spellEnd"/>
      <w:r w:rsidRPr="00386D7A">
        <w:rPr>
          <w:rFonts w:ascii="Times New Roman" w:hAnsi="Times New Roman" w:cs="Times New Roman"/>
          <w:sz w:val="28"/>
          <w:szCs w:val="28"/>
        </w:rPr>
        <w:t xml:space="preserve"> </w:t>
      </w:r>
      <w:proofErr w:type="spellStart"/>
      <w:r w:rsidRPr="00386D7A">
        <w:rPr>
          <w:rFonts w:ascii="Times New Roman" w:hAnsi="Times New Roman" w:cs="Times New Roman"/>
          <w:sz w:val="28"/>
          <w:szCs w:val="28"/>
        </w:rPr>
        <w:t>әрекеті</w:t>
      </w:r>
      <w:proofErr w:type="spellEnd"/>
      <w:r w:rsidRPr="00386D7A">
        <w:rPr>
          <w:rFonts w:ascii="Times New Roman" w:hAnsi="Times New Roman" w:cs="Times New Roman"/>
          <w:sz w:val="28"/>
          <w:szCs w:val="28"/>
        </w:rPr>
        <w:t>.</w:t>
      </w:r>
    </w:p>
    <w:p w:rsidR="00386D7A" w:rsidRDefault="00386D7A" w:rsidP="004E0E14">
      <w:pPr>
        <w:jc w:val="both"/>
        <w:rPr>
          <w:rFonts w:ascii="Times New Roman" w:hAnsi="Times New Roman" w:cs="Times New Roman"/>
          <w:sz w:val="28"/>
          <w:szCs w:val="28"/>
        </w:rPr>
      </w:pPr>
    </w:p>
    <w:p w:rsidR="004E0E14" w:rsidRPr="004E0E14" w:rsidRDefault="004E0E14" w:rsidP="004E0E14">
      <w:pPr>
        <w:jc w:val="both"/>
        <w:rPr>
          <w:rFonts w:ascii="Times New Roman" w:hAnsi="Times New Roman" w:cs="Times New Roman"/>
          <w:sz w:val="28"/>
          <w:szCs w:val="28"/>
        </w:rPr>
      </w:pPr>
      <w:proofErr w:type="spellStart"/>
      <w:r w:rsidRPr="004E0E14">
        <w:rPr>
          <w:rFonts w:ascii="Times New Roman" w:hAnsi="Times New Roman" w:cs="Times New Roman"/>
          <w:sz w:val="28"/>
          <w:szCs w:val="28"/>
        </w:rPr>
        <w:t>Эксперименттік</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физиктердің</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көрнекті</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жобаларының</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кейбір</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мысалдары</w:t>
      </w:r>
      <w:proofErr w:type="spellEnd"/>
      <w:r w:rsidRPr="004E0E14">
        <w:rPr>
          <w:rFonts w:ascii="Times New Roman" w:hAnsi="Times New Roman" w:cs="Times New Roman"/>
          <w:sz w:val="28"/>
          <w:szCs w:val="28"/>
        </w:rPr>
        <w:t>:</w:t>
      </w:r>
    </w:p>
    <w:p w:rsidR="004E0E14" w:rsidRPr="004E0E14" w:rsidRDefault="004E0E14" w:rsidP="004E0E14">
      <w:pPr>
        <w:jc w:val="both"/>
        <w:rPr>
          <w:rFonts w:ascii="Times New Roman" w:hAnsi="Times New Roman" w:cs="Times New Roman"/>
          <w:sz w:val="28"/>
          <w:szCs w:val="28"/>
        </w:rPr>
      </w:pPr>
      <w:r w:rsidRPr="004E0E14">
        <w:rPr>
          <w:rFonts w:ascii="Times New Roman" w:hAnsi="Times New Roman" w:cs="Times New Roman"/>
          <w:sz w:val="28"/>
          <w:szCs w:val="28"/>
        </w:rPr>
        <w:t xml:space="preserve">Алтын </w:t>
      </w:r>
      <w:proofErr w:type="spellStart"/>
      <w:r w:rsidRPr="004E0E14">
        <w:rPr>
          <w:rFonts w:ascii="Times New Roman" w:hAnsi="Times New Roman" w:cs="Times New Roman"/>
          <w:sz w:val="28"/>
          <w:szCs w:val="28"/>
        </w:rPr>
        <w:t>иондары</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бұл</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бірінші</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ауыр</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иондық</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коллайдер</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және</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протондар</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сияқты</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ауыр</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иондармен</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соқтығысатын</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релятивистік</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ауыр</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иондық</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коллайдер</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Брукхавен</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ұлттық</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зертханасында</w:t>
      </w:r>
      <w:proofErr w:type="spellEnd"/>
      <w:r w:rsidRPr="004E0E14">
        <w:rPr>
          <w:rFonts w:ascii="Times New Roman" w:hAnsi="Times New Roman" w:cs="Times New Roman"/>
          <w:sz w:val="28"/>
          <w:szCs w:val="28"/>
        </w:rPr>
        <w:t xml:space="preserve">, Лонг-Айленд, АҚШ-та </w:t>
      </w:r>
      <w:proofErr w:type="spellStart"/>
      <w:r w:rsidRPr="004E0E14">
        <w:rPr>
          <w:rFonts w:ascii="Times New Roman" w:hAnsi="Times New Roman" w:cs="Times New Roman"/>
          <w:sz w:val="28"/>
          <w:szCs w:val="28"/>
        </w:rPr>
        <w:t>орналасқан</w:t>
      </w:r>
      <w:proofErr w:type="spellEnd"/>
      <w:r w:rsidRPr="004E0E14">
        <w:rPr>
          <w:rFonts w:ascii="Times New Roman" w:hAnsi="Times New Roman" w:cs="Times New Roman"/>
          <w:sz w:val="28"/>
          <w:szCs w:val="28"/>
        </w:rPr>
        <w:t>.</w:t>
      </w:r>
    </w:p>
    <w:p w:rsidR="004E0E14" w:rsidRPr="004E0E14" w:rsidRDefault="004E0E14" w:rsidP="004E0E14">
      <w:pPr>
        <w:jc w:val="both"/>
        <w:rPr>
          <w:rFonts w:ascii="Times New Roman" w:hAnsi="Times New Roman" w:cs="Times New Roman"/>
          <w:sz w:val="28"/>
          <w:szCs w:val="28"/>
        </w:rPr>
      </w:pPr>
      <w:proofErr w:type="spellStart"/>
      <w:r w:rsidRPr="004E0E14">
        <w:rPr>
          <w:rFonts w:ascii="Times New Roman" w:hAnsi="Times New Roman" w:cs="Times New Roman"/>
          <w:sz w:val="28"/>
          <w:szCs w:val="28"/>
        </w:rPr>
        <w:t>Электрондарды</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немесе</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позитрондар</w:t>
      </w:r>
      <w:proofErr w:type="spellEnd"/>
      <w:r w:rsidRPr="004E0E14">
        <w:rPr>
          <w:rFonts w:ascii="Times New Roman" w:hAnsi="Times New Roman" w:cs="Times New Roman"/>
          <w:sz w:val="28"/>
          <w:szCs w:val="28"/>
        </w:rPr>
        <w:t xml:space="preserve"> мен </w:t>
      </w:r>
      <w:proofErr w:type="spellStart"/>
      <w:r w:rsidRPr="004E0E14">
        <w:rPr>
          <w:rFonts w:ascii="Times New Roman" w:hAnsi="Times New Roman" w:cs="Times New Roman"/>
          <w:sz w:val="28"/>
          <w:szCs w:val="28"/>
        </w:rPr>
        <w:t>протондарды</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біріктіретін</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және</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Гамбургте</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Германияда</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орналасқан</w:t>
      </w:r>
      <w:proofErr w:type="spellEnd"/>
      <w:r w:rsidRPr="004E0E14">
        <w:rPr>
          <w:rFonts w:ascii="Times New Roman" w:hAnsi="Times New Roman" w:cs="Times New Roman"/>
          <w:sz w:val="28"/>
          <w:szCs w:val="28"/>
        </w:rPr>
        <w:t xml:space="preserve"> DESY </w:t>
      </w:r>
      <w:proofErr w:type="spellStart"/>
      <w:r w:rsidRPr="004E0E14">
        <w:rPr>
          <w:rFonts w:ascii="Times New Roman" w:hAnsi="Times New Roman" w:cs="Times New Roman"/>
          <w:sz w:val="28"/>
          <w:szCs w:val="28"/>
        </w:rPr>
        <w:t>құрамына</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кіретін</w:t>
      </w:r>
      <w:proofErr w:type="spellEnd"/>
      <w:r w:rsidRPr="004E0E14">
        <w:rPr>
          <w:rFonts w:ascii="Times New Roman" w:hAnsi="Times New Roman" w:cs="Times New Roman"/>
          <w:sz w:val="28"/>
          <w:szCs w:val="28"/>
        </w:rPr>
        <w:t xml:space="preserve"> HERA.</w:t>
      </w:r>
    </w:p>
    <w:p w:rsidR="004E0E14" w:rsidRPr="004E0E14" w:rsidRDefault="004E0E14" w:rsidP="004E0E14">
      <w:pPr>
        <w:jc w:val="both"/>
        <w:rPr>
          <w:rFonts w:ascii="Times New Roman" w:hAnsi="Times New Roman" w:cs="Times New Roman"/>
          <w:sz w:val="28"/>
          <w:szCs w:val="28"/>
        </w:rPr>
      </w:pPr>
      <w:r w:rsidRPr="004E0E14">
        <w:rPr>
          <w:rFonts w:ascii="Times New Roman" w:hAnsi="Times New Roman" w:cs="Times New Roman"/>
          <w:sz w:val="28"/>
          <w:szCs w:val="28"/>
        </w:rPr>
        <w:t xml:space="preserve">LHC </w:t>
      </w:r>
      <w:proofErr w:type="spellStart"/>
      <w:r w:rsidRPr="004E0E14">
        <w:rPr>
          <w:rFonts w:ascii="Times New Roman" w:hAnsi="Times New Roman" w:cs="Times New Roman"/>
          <w:sz w:val="28"/>
          <w:szCs w:val="28"/>
        </w:rPr>
        <w:t>немесе</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Үлкен</w:t>
      </w:r>
      <w:proofErr w:type="spellEnd"/>
      <w:r w:rsidRPr="004E0E14">
        <w:rPr>
          <w:rFonts w:ascii="Times New Roman" w:hAnsi="Times New Roman" w:cs="Times New Roman"/>
          <w:sz w:val="28"/>
          <w:szCs w:val="28"/>
        </w:rPr>
        <w:t xml:space="preserve"> адрон </w:t>
      </w:r>
      <w:proofErr w:type="spellStart"/>
      <w:r w:rsidRPr="004E0E14">
        <w:rPr>
          <w:rFonts w:ascii="Times New Roman" w:hAnsi="Times New Roman" w:cs="Times New Roman"/>
          <w:sz w:val="28"/>
          <w:szCs w:val="28"/>
        </w:rPr>
        <w:t>коллайдері</w:t>
      </w:r>
      <w:proofErr w:type="spellEnd"/>
      <w:r w:rsidRPr="004E0E14">
        <w:rPr>
          <w:rFonts w:ascii="Times New Roman" w:hAnsi="Times New Roman" w:cs="Times New Roman"/>
          <w:sz w:val="28"/>
          <w:szCs w:val="28"/>
        </w:rPr>
        <w:t xml:space="preserve"> 2008 </w:t>
      </w:r>
      <w:proofErr w:type="spellStart"/>
      <w:r w:rsidRPr="004E0E14">
        <w:rPr>
          <w:rFonts w:ascii="Times New Roman" w:hAnsi="Times New Roman" w:cs="Times New Roman"/>
          <w:sz w:val="28"/>
          <w:szCs w:val="28"/>
        </w:rPr>
        <w:t>жылы</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аяқталды</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бірақ</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бірқатар</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сәтсіздіктерге</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ұшырады</w:t>
      </w:r>
      <w:proofErr w:type="spellEnd"/>
      <w:r w:rsidRPr="004E0E14">
        <w:rPr>
          <w:rFonts w:ascii="Times New Roman" w:hAnsi="Times New Roman" w:cs="Times New Roman"/>
          <w:sz w:val="28"/>
          <w:szCs w:val="28"/>
        </w:rPr>
        <w:t xml:space="preserve">. LHC </w:t>
      </w:r>
      <w:proofErr w:type="spellStart"/>
      <w:r w:rsidRPr="004E0E14">
        <w:rPr>
          <w:rFonts w:ascii="Times New Roman" w:hAnsi="Times New Roman" w:cs="Times New Roman"/>
          <w:sz w:val="28"/>
          <w:szCs w:val="28"/>
        </w:rPr>
        <w:t>жұмысын</w:t>
      </w:r>
      <w:proofErr w:type="spellEnd"/>
      <w:r w:rsidRPr="004E0E14">
        <w:rPr>
          <w:rFonts w:ascii="Times New Roman" w:hAnsi="Times New Roman" w:cs="Times New Roman"/>
          <w:sz w:val="28"/>
          <w:szCs w:val="28"/>
        </w:rPr>
        <w:t xml:space="preserve"> 2008 </w:t>
      </w:r>
      <w:proofErr w:type="spellStart"/>
      <w:r w:rsidRPr="004E0E14">
        <w:rPr>
          <w:rFonts w:ascii="Times New Roman" w:hAnsi="Times New Roman" w:cs="Times New Roman"/>
          <w:sz w:val="28"/>
          <w:szCs w:val="28"/>
        </w:rPr>
        <w:t>жылы</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бастады</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бірақ</w:t>
      </w:r>
      <w:proofErr w:type="spellEnd"/>
      <w:r w:rsidRPr="004E0E14">
        <w:rPr>
          <w:rFonts w:ascii="Times New Roman" w:hAnsi="Times New Roman" w:cs="Times New Roman"/>
          <w:sz w:val="28"/>
          <w:szCs w:val="28"/>
        </w:rPr>
        <w:t xml:space="preserve"> 2009 </w:t>
      </w:r>
      <w:proofErr w:type="spellStart"/>
      <w:r w:rsidRPr="004E0E14">
        <w:rPr>
          <w:rFonts w:ascii="Times New Roman" w:hAnsi="Times New Roman" w:cs="Times New Roman"/>
          <w:sz w:val="28"/>
          <w:szCs w:val="28"/>
        </w:rPr>
        <w:t>жылдың</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жазына</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дейін</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техникалық</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қызмет</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көрсету</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үшін</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жабылды</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Аяқталғаннан</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кейін</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ол</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әлемдегі</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ең</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қуатты</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коллайдер</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болып</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табылады</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және</w:t>
      </w:r>
      <w:proofErr w:type="spellEnd"/>
      <w:r w:rsidRPr="004E0E14">
        <w:rPr>
          <w:rFonts w:ascii="Times New Roman" w:hAnsi="Times New Roman" w:cs="Times New Roman"/>
          <w:sz w:val="28"/>
          <w:szCs w:val="28"/>
        </w:rPr>
        <w:t xml:space="preserve"> Женева </w:t>
      </w:r>
      <w:proofErr w:type="spellStart"/>
      <w:r w:rsidRPr="004E0E14">
        <w:rPr>
          <w:rFonts w:ascii="Times New Roman" w:hAnsi="Times New Roman" w:cs="Times New Roman"/>
          <w:sz w:val="28"/>
          <w:szCs w:val="28"/>
        </w:rPr>
        <w:t>маңындағы</w:t>
      </w:r>
      <w:proofErr w:type="spellEnd"/>
      <w:r w:rsidRPr="004E0E14">
        <w:rPr>
          <w:rFonts w:ascii="Times New Roman" w:hAnsi="Times New Roman" w:cs="Times New Roman"/>
          <w:sz w:val="28"/>
          <w:szCs w:val="28"/>
        </w:rPr>
        <w:t xml:space="preserve"> Франция-Швейцария </w:t>
      </w:r>
      <w:proofErr w:type="spellStart"/>
      <w:r w:rsidRPr="004E0E14">
        <w:rPr>
          <w:rFonts w:ascii="Times New Roman" w:hAnsi="Times New Roman" w:cs="Times New Roman"/>
          <w:sz w:val="28"/>
          <w:szCs w:val="28"/>
        </w:rPr>
        <w:t>шекарасындағы</w:t>
      </w:r>
      <w:proofErr w:type="spellEnd"/>
      <w:r w:rsidRPr="004E0E14">
        <w:rPr>
          <w:rFonts w:ascii="Times New Roman" w:hAnsi="Times New Roman" w:cs="Times New Roman"/>
          <w:sz w:val="28"/>
          <w:szCs w:val="28"/>
        </w:rPr>
        <w:t xml:space="preserve"> CERN-де </w:t>
      </w:r>
      <w:proofErr w:type="spellStart"/>
      <w:r w:rsidRPr="004E0E14">
        <w:rPr>
          <w:rFonts w:ascii="Times New Roman" w:hAnsi="Times New Roman" w:cs="Times New Roman"/>
          <w:sz w:val="28"/>
          <w:szCs w:val="28"/>
        </w:rPr>
        <w:t>орналасқан</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Коллайдер</w:t>
      </w:r>
      <w:proofErr w:type="spellEnd"/>
      <w:r w:rsidRPr="004E0E14">
        <w:rPr>
          <w:rFonts w:ascii="Times New Roman" w:hAnsi="Times New Roman" w:cs="Times New Roman"/>
          <w:sz w:val="28"/>
          <w:szCs w:val="28"/>
        </w:rPr>
        <w:t xml:space="preserve"> 2010 </w:t>
      </w:r>
      <w:proofErr w:type="spellStart"/>
      <w:r w:rsidRPr="004E0E14">
        <w:rPr>
          <w:rFonts w:ascii="Times New Roman" w:hAnsi="Times New Roman" w:cs="Times New Roman"/>
          <w:sz w:val="28"/>
          <w:szCs w:val="28"/>
        </w:rPr>
        <w:t>жылдың</w:t>
      </w:r>
      <w:proofErr w:type="spellEnd"/>
      <w:r w:rsidRPr="004E0E14">
        <w:rPr>
          <w:rFonts w:ascii="Times New Roman" w:hAnsi="Times New Roman" w:cs="Times New Roman"/>
          <w:sz w:val="28"/>
          <w:szCs w:val="28"/>
        </w:rPr>
        <w:t xml:space="preserve"> 29 </w:t>
      </w:r>
      <w:proofErr w:type="spellStart"/>
      <w:r w:rsidRPr="004E0E14">
        <w:rPr>
          <w:rFonts w:ascii="Times New Roman" w:hAnsi="Times New Roman" w:cs="Times New Roman"/>
          <w:sz w:val="28"/>
          <w:szCs w:val="28"/>
        </w:rPr>
        <w:t>наурызында</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толықтай</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іске</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қосылды</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бұл</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бастапқыда</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жоспарланғаннан</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бір</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жарым</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жылға</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кешіктірілді</w:t>
      </w:r>
      <w:proofErr w:type="spellEnd"/>
      <w:r w:rsidRPr="004E0E14">
        <w:rPr>
          <w:rFonts w:ascii="Times New Roman" w:hAnsi="Times New Roman" w:cs="Times New Roman"/>
          <w:sz w:val="28"/>
          <w:szCs w:val="28"/>
        </w:rPr>
        <w:t>.</w:t>
      </w:r>
    </w:p>
    <w:p w:rsidR="004E0E14" w:rsidRPr="004E0E14" w:rsidRDefault="004E0E14" w:rsidP="004E0E14">
      <w:pPr>
        <w:jc w:val="both"/>
        <w:rPr>
          <w:rFonts w:ascii="Times New Roman" w:hAnsi="Times New Roman" w:cs="Times New Roman"/>
          <w:sz w:val="28"/>
          <w:szCs w:val="28"/>
        </w:rPr>
      </w:pPr>
      <w:r w:rsidRPr="004E0E14">
        <w:rPr>
          <w:rFonts w:ascii="Times New Roman" w:hAnsi="Times New Roman" w:cs="Times New Roman"/>
          <w:sz w:val="28"/>
          <w:szCs w:val="28"/>
        </w:rPr>
        <w:t xml:space="preserve">LIGO, </w:t>
      </w:r>
      <w:proofErr w:type="spellStart"/>
      <w:r w:rsidRPr="004E0E14">
        <w:rPr>
          <w:rFonts w:ascii="Times New Roman" w:hAnsi="Times New Roman" w:cs="Times New Roman"/>
          <w:sz w:val="28"/>
          <w:szCs w:val="28"/>
        </w:rPr>
        <w:t>гравитациялық</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толқындық</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лазерлік</w:t>
      </w:r>
      <w:proofErr w:type="spellEnd"/>
      <w:r w:rsidRPr="004E0E14">
        <w:rPr>
          <w:rFonts w:ascii="Times New Roman" w:hAnsi="Times New Roman" w:cs="Times New Roman"/>
          <w:sz w:val="28"/>
          <w:szCs w:val="28"/>
        </w:rPr>
        <w:t xml:space="preserve"> интерферометр </w:t>
      </w:r>
      <w:proofErr w:type="spellStart"/>
      <w:r w:rsidRPr="004E0E14">
        <w:rPr>
          <w:rFonts w:ascii="Times New Roman" w:hAnsi="Times New Roman" w:cs="Times New Roman"/>
          <w:sz w:val="28"/>
          <w:szCs w:val="28"/>
        </w:rPr>
        <w:t>обсерваториясы</w:t>
      </w:r>
      <w:proofErr w:type="spellEnd"/>
      <w:r w:rsidRPr="004E0E14">
        <w:rPr>
          <w:rFonts w:ascii="Times New Roman" w:hAnsi="Times New Roman" w:cs="Times New Roman"/>
          <w:sz w:val="28"/>
          <w:szCs w:val="28"/>
        </w:rPr>
        <w:t xml:space="preserve"> — </w:t>
      </w:r>
      <w:proofErr w:type="spellStart"/>
      <w:r w:rsidRPr="004E0E14">
        <w:rPr>
          <w:rFonts w:ascii="Times New Roman" w:hAnsi="Times New Roman" w:cs="Times New Roman"/>
          <w:sz w:val="28"/>
          <w:szCs w:val="28"/>
        </w:rPr>
        <w:t>ғарыштық</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гравитациялық</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толқындарды</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анықтауға</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және</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астрономиялық</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құрал</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ретінде</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гравитациялық</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толқынды</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бақылауларды</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дамытуға</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арналған</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ауқымды</w:t>
      </w:r>
      <w:proofErr w:type="spellEnd"/>
      <w:r w:rsidRPr="004E0E14">
        <w:rPr>
          <w:rFonts w:ascii="Times New Roman" w:hAnsi="Times New Roman" w:cs="Times New Roman"/>
          <w:sz w:val="28"/>
          <w:szCs w:val="28"/>
        </w:rPr>
        <w:t xml:space="preserve"> физика </w:t>
      </w:r>
      <w:proofErr w:type="spellStart"/>
      <w:r w:rsidRPr="004E0E14">
        <w:rPr>
          <w:rFonts w:ascii="Times New Roman" w:hAnsi="Times New Roman" w:cs="Times New Roman"/>
          <w:sz w:val="28"/>
          <w:szCs w:val="28"/>
        </w:rPr>
        <w:t>эксперименті</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және</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обсерваториясы</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Қазіргі</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уақытта</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екі</w:t>
      </w:r>
      <w:proofErr w:type="spellEnd"/>
      <w:r w:rsidRPr="004E0E14">
        <w:rPr>
          <w:rFonts w:ascii="Times New Roman" w:hAnsi="Times New Roman" w:cs="Times New Roman"/>
          <w:sz w:val="28"/>
          <w:szCs w:val="28"/>
        </w:rPr>
        <w:t xml:space="preserve"> LIGO </w:t>
      </w:r>
      <w:proofErr w:type="spellStart"/>
      <w:r w:rsidRPr="004E0E14">
        <w:rPr>
          <w:rFonts w:ascii="Times New Roman" w:hAnsi="Times New Roman" w:cs="Times New Roman"/>
          <w:sz w:val="28"/>
          <w:szCs w:val="28"/>
        </w:rPr>
        <w:t>обсерваториясы</w:t>
      </w:r>
      <w:proofErr w:type="spellEnd"/>
      <w:r w:rsidRPr="004E0E14">
        <w:rPr>
          <w:rFonts w:ascii="Times New Roman" w:hAnsi="Times New Roman" w:cs="Times New Roman"/>
          <w:sz w:val="28"/>
          <w:szCs w:val="28"/>
        </w:rPr>
        <w:t xml:space="preserve"> бар: </w:t>
      </w:r>
      <w:proofErr w:type="spellStart"/>
      <w:r w:rsidRPr="004E0E14">
        <w:rPr>
          <w:rFonts w:ascii="Times New Roman" w:hAnsi="Times New Roman" w:cs="Times New Roman"/>
          <w:sz w:val="28"/>
          <w:szCs w:val="28"/>
        </w:rPr>
        <w:t>Ливингстондағы</w:t>
      </w:r>
      <w:proofErr w:type="spellEnd"/>
      <w:r w:rsidRPr="004E0E14">
        <w:rPr>
          <w:rFonts w:ascii="Times New Roman" w:hAnsi="Times New Roman" w:cs="Times New Roman"/>
          <w:sz w:val="28"/>
          <w:szCs w:val="28"/>
        </w:rPr>
        <w:t xml:space="preserve"> LIGO Ливингстон </w:t>
      </w:r>
      <w:proofErr w:type="spellStart"/>
      <w:r w:rsidRPr="004E0E14">
        <w:rPr>
          <w:rFonts w:ascii="Times New Roman" w:hAnsi="Times New Roman" w:cs="Times New Roman"/>
          <w:sz w:val="28"/>
          <w:szCs w:val="28"/>
        </w:rPr>
        <w:t>обсерваториясы</w:t>
      </w:r>
      <w:proofErr w:type="spellEnd"/>
      <w:r w:rsidRPr="004E0E14">
        <w:rPr>
          <w:rFonts w:ascii="Times New Roman" w:hAnsi="Times New Roman" w:cs="Times New Roman"/>
          <w:sz w:val="28"/>
          <w:szCs w:val="28"/>
        </w:rPr>
        <w:t xml:space="preserve">, </w:t>
      </w:r>
      <w:r w:rsidRPr="004E0E14">
        <w:rPr>
          <w:rFonts w:ascii="Times New Roman" w:hAnsi="Times New Roman" w:cs="Times New Roman"/>
          <w:sz w:val="28"/>
          <w:szCs w:val="28"/>
        </w:rPr>
        <w:lastRenderedPageBreak/>
        <w:t xml:space="preserve">Луизиана </w:t>
      </w:r>
      <w:proofErr w:type="spellStart"/>
      <w:r w:rsidRPr="004E0E14">
        <w:rPr>
          <w:rFonts w:ascii="Times New Roman" w:hAnsi="Times New Roman" w:cs="Times New Roman"/>
          <w:sz w:val="28"/>
          <w:szCs w:val="28"/>
        </w:rPr>
        <w:t>және</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Ричленд</w:t>
      </w:r>
      <w:proofErr w:type="spellEnd"/>
      <w:r w:rsidRPr="004E0E14">
        <w:rPr>
          <w:rFonts w:ascii="Times New Roman" w:hAnsi="Times New Roman" w:cs="Times New Roman"/>
          <w:sz w:val="28"/>
          <w:szCs w:val="28"/>
        </w:rPr>
        <w:t xml:space="preserve">, Вашингтон </w:t>
      </w:r>
      <w:proofErr w:type="spellStart"/>
      <w:r w:rsidRPr="004E0E14">
        <w:rPr>
          <w:rFonts w:ascii="Times New Roman" w:hAnsi="Times New Roman" w:cs="Times New Roman"/>
          <w:sz w:val="28"/>
          <w:szCs w:val="28"/>
        </w:rPr>
        <w:t>маңындағы</w:t>
      </w:r>
      <w:proofErr w:type="spellEnd"/>
      <w:r w:rsidRPr="004E0E14">
        <w:rPr>
          <w:rFonts w:ascii="Times New Roman" w:hAnsi="Times New Roman" w:cs="Times New Roman"/>
          <w:sz w:val="28"/>
          <w:szCs w:val="28"/>
        </w:rPr>
        <w:t xml:space="preserve"> LIGO </w:t>
      </w:r>
      <w:proofErr w:type="spellStart"/>
      <w:r w:rsidRPr="004E0E14">
        <w:rPr>
          <w:rFonts w:ascii="Times New Roman" w:hAnsi="Times New Roman" w:cs="Times New Roman"/>
          <w:sz w:val="28"/>
          <w:szCs w:val="28"/>
        </w:rPr>
        <w:t>Ханфорд</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обсерваториясы</w:t>
      </w:r>
      <w:proofErr w:type="spellEnd"/>
      <w:r w:rsidRPr="004E0E14">
        <w:rPr>
          <w:rFonts w:ascii="Times New Roman" w:hAnsi="Times New Roman" w:cs="Times New Roman"/>
          <w:sz w:val="28"/>
          <w:szCs w:val="28"/>
        </w:rPr>
        <w:t>.</w:t>
      </w:r>
    </w:p>
    <w:p w:rsidR="004E0E14" w:rsidRDefault="004E0E14" w:rsidP="004E0E14">
      <w:pPr>
        <w:jc w:val="both"/>
        <w:rPr>
          <w:rFonts w:ascii="Times New Roman" w:hAnsi="Times New Roman" w:cs="Times New Roman"/>
          <w:sz w:val="28"/>
          <w:szCs w:val="28"/>
        </w:rPr>
      </w:pPr>
      <w:r w:rsidRPr="004E0E14">
        <w:rPr>
          <w:rFonts w:ascii="Times New Roman" w:hAnsi="Times New Roman" w:cs="Times New Roman"/>
          <w:sz w:val="28"/>
          <w:szCs w:val="28"/>
        </w:rPr>
        <w:t xml:space="preserve">JWST </w:t>
      </w:r>
      <w:proofErr w:type="spellStart"/>
      <w:r w:rsidRPr="004E0E14">
        <w:rPr>
          <w:rFonts w:ascii="Times New Roman" w:hAnsi="Times New Roman" w:cs="Times New Roman"/>
          <w:sz w:val="28"/>
          <w:szCs w:val="28"/>
        </w:rPr>
        <w:t>немесе</w:t>
      </w:r>
      <w:proofErr w:type="spellEnd"/>
      <w:r w:rsidRPr="004E0E14">
        <w:rPr>
          <w:rFonts w:ascii="Times New Roman" w:hAnsi="Times New Roman" w:cs="Times New Roman"/>
          <w:sz w:val="28"/>
          <w:szCs w:val="28"/>
        </w:rPr>
        <w:t xml:space="preserve"> Джеймс </w:t>
      </w:r>
      <w:proofErr w:type="spellStart"/>
      <w:r w:rsidRPr="004E0E14">
        <w:rPr>
          <w:rFonts w:ascii="Times New Roman" w:hAnsi="Times New Roman" w:cs="Times New Roman"/>
          <w:sz w:val="28"/>
          <w:szCs w:val="28"/>
        </w:rPr>
        <w:t>Уэбб</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ғарыштық</w:t>
      </w:r>
      <w:proofErr w:type="spellEnd"/>
      <w:r w:rsidRPr="004E0E14">
        <w:rPr>
          <w:rFonts w:ascii="Times New Roman" w:hAnsi="Times New Roman" w:cs="Times New Roman"/>
          <w:sz w:val="28"/>
          <w:szCs w:val="28"/>
        </w:rPr>
        <w:t xml:space="preserve"> телескопы 2021 </w:t>
      </w:r>
      <w:proofErr w:type="spellStart"/>
      <w:r w:rsidRPr="004E0E14">
        <w:rPr>
          <w:rFonts w:ascii="Times New Roman" w:hAnsi="Times New Roman" w:cs="Times New Roman"/>
          <w:sz w:val="28"/>
          <w:szCs w:val="28"/>
        </w:rPr>
        <w:t>жылы</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ұшырылады</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деп</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жоспарланған</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Ол</w:t>
      </w:r>
      <w:proofErr w:type="spellEnd"/>
      <w:r w:rsidRPr="004E0E14">
        <w:rPr>
          <w:rFonts w:ascii="Times New Roman" w:hAnsi="Times New Roman" w:cs="Times New Roman"/>
          <w:sz w:val="28"/>
          <w:szCs w:val="28"/>
        </w:rPr>
        <w:t xml:space="preserve"> Хаббл </w:t>
      </w:r>
      <w:proofErr w:type="spellStart"/>
      <w:r w:rsidRPr="004E0E14">
        <w:rPr>
          <w:rFonts w:ascii="Times New Roman" w:hAnsi="Times New Roman" w:cs="Times New Roman"/>
          <w:sz w:val="28"/>
          <w:szCs w:val="28"/>
        </w:rPr>
        <w:t>ғарыштық</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телескопының</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мұрагері</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болады</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Ол</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инфрақызыл</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диапазонда</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аспанды</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зерттейді</w:t>
      </w:r>
      <w:proofErr w:type="spellEnd"/>
      <w:r w:rsidRPr="004E0E14">
        <w:rPr>
          <w:rFonts w:ascii="Times New Roman" w:hAnsi="Times New Roman" w:cs="Times New Roman"/>
          <w:sz w:val="28"/>
          <w:szCs w:val="28"/>
        </w:rPr>
        <w:t xml:space="preserve">. JWST </w:t>
      </w:r>
      <w:proofErr w:type="spellStart"/>
      <w:r w:rsidRPr="004E0E14">
        <w:rPr>
          <w:rFonts w:ascii="Times New Roman" w:hAnsi="Times New Roman" w:cs="Times New Roman"/>
          <w:sz w:val="28"/>
          <w:szCs w:val="28"/>
        </w:rPr>
        <w:t>негізгі</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мақсаттары</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ғаламның</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бастапқы</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кезеңдерін</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галактикалардың</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пайда</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болуын</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сондай-ақ</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жұлдыздар</w:t>
      </w:r>
      <w:proofErr w:type="spellEnd"/>
      <w:r w:rsidRPr="004E0E14">
        <w:rPr>
          <w:rFonts w:ascii="Times New Roman" w:hAnsi="Times New Roman" w:cs="Times New Roman"/>
          <w:sz w:val="28"/>
          <w:szCs w:val="28"/>
        </w:rPr>
        <w:t xml:space="preserve"> мен </w:t>
      </w:r>
      <w:proofErr w:type="spellStart"/>
      <w:r w:rsidRPr="004E0E14">
        <w:rPr>
          <w:rFonts w:ascii="Times New Roman" w:hAnsi="Times New Roman" w:cs="Times New Roman"/>
          <w:sz w:val="28"/>
          <w:szCs w:val="28"/>
        </w:rPr>
        <w:t>планеталардың</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пайда</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болуын</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және</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өмірдің</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пайда</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болуын</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түсіну</w:t>
      </w:r>
      <w:proofErr w:type="spellEnd"/>
      <w:r w:rsidRPr="004E0E14">
        <w:rPr>
          <w:rFonts w:ascii="Times New Roman" w:hAnsi="Times New Roman" w:cs="Times New Roman"/>
          <w:sz w:val="28"/>
          <w:szCs w:val="28"/>
        </w:rPr>
        <w:t xml:space="preserve"> </w:t>
      </w:r>
      <w:proofErr w:type="spellStart"/>
      <w:r w:rsidRPr="004E0E14">
        <w:rPr>
          <w:rFonts w:ascii="Times New Roman" w:hAnsi="Times New Roman" w:cs="Times New Roman"/>
          <w:sz w:val="28"/>
          <w:szCs w:val="28"/>
        </w:rPr>
        <w:t>болады</w:t>
      </w:r>
      <w:proofErr w:type="spellEnd"/>
      <w:r w:rsidRPr="004E0E14">
        <w:rPr>
          <w:rFonts w:ascii="Times New Roman" w:hAnsi="Times New Roman" w:cs="Times New Roman"/>
          <w:sz w:val="28"/>
          <w:szCs w:val="28"/>
        </w:rPr>
        <w:t>.</w:t>
      </w:r>
    </w:p>
    <w:p w:rsidR="00F50D6B" w:rsidRPr="002C2D97" w:rsidRDefault="00F50D6B" w:rsidP="00F50D6B">
      <w:pPr>
        <w:jc w:val="both"/>
        <w:rPr>
          <w:rFonts w:ascii="Times New Roman" w:hAnsi="Times New Roman" w:cs="Times New Roman"/>
          <w:b/>
          <w:sz w:val="28"/>
          <w:szCs w:val="28"/>
        </w:rPr>
      </w:pPr>
      <w:proofErr w:type="spellStart"/>
      <w:r w:rsidRPr="002C2D97">
        <w:rPr>
          <w:rFonts w:ascii="Times New Roman" w:hAnsi="Times New Roman" w:cs="Times New Roman"/>
          <w:b/>
          <w:sz w:val="28"/>
          <w:szCs w:val="28"/>
        </w:rPr>
        <w:t>Әдіс</w:t>
      </w:r>
      <w:proofErr w:type="spellEnd"/>
    </w:p>
    <w:p w:rsidR="00F50D6B" w:rsidRDefault="00F50D6B" w:rsidP="00F50D6B">
      <w:pPr>
        <w:jc w:val="both"/>
        <w:rPr>
          <w:rFonts w:ascii="Times New Roman" w:hAnsi="Times New Roman" w:cs="Times New Roman"/>
          <w:sz w:val="28"/>
          <w:szCs w:val="28"/>
        </w:rPr>
      </w:pPr>
      <w:proofErr w:type="spellStart"/>
      <w:r w:rsidRPr="00F50D6B">
        <w:rPr>
          <w:rFonts w:ascii="Times New Roman" w:hAnsi="Times New Roman" w:cs="Times New Roman"/>
          <w:sz w:val="28"/>
          <w:szCs w:val="28"/>
        </w:rPr>
        <w:t>Эксперименттік</w:t>
      </w:r>
      <w:proofErr w:type="spellEnd"/>
      <w:r w:rsidRPr="00F50D6B">
        <w:rPr>
          <w:rFonts w:ascii="Times New Roman" w:hAnsi="Times New Roman" w:cs="Times New Roman"/>
          <w:sz w:val="28"/>
          <w:szCs w:val="28"/>
        </w:rPr>
        <w:t xml:space="preserve"> физика </w:t>
      </w:r>
      <w:proofErr w:type="spellStart"/>
      <w:r w:rsidRPr="00F50D6B">
        <w:rPr>
          <w:rFonts w:ascii="Times New Roman" w:hAnsi="Times New Roman" w:cs="Times New Roman"/>
          <w:sz w:val="28"/>
          <w:szCs w:val="28"/>
        </w:rPr>
        <w:t>эксперименталды</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зерттеудің</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екі</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негізгі</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әдісін</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қолданады</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басқарылатын</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эксперименттер</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және</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табиғи</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эксперименттер</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Бақыланатын</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эксперименттер</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зертханаларда</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жиі</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пайдаланылады</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өйткені</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зертханалар</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басқарылатын</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ортаны</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ұсына</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алады</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Табиғи</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тәжірибелер</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мысалы</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астрофизикада</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әрекет</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ететін</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айнымалыларды</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бақылау</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мүмкін</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емес</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аспан</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объектілерін</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бақылау</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кезінде</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қолданылады</w:t>
      </w:r>
      <w:proofErr w:type="spellEnd"/>
      <w:r w:rsidRPr="00F50D6B">
        <w:rPr>
          <w:rFonts w:ascii="Times New Roman" w:hAnsi="Times New Roman" w:cs="Times New Roman"/>
          <w:sz w:val="28"/>
          <w:szCs w:val="28"/>
        </w:rPr>
        <w:t>.</w:t>
      </w:r>
    </w:p>
    <w:p w:rsidR="00F50D6B" w:rsidRPr="00F50D6B" w:rsidRDefault="00F50D6B" w:rsidP="00F50D6B">
      <w:pPr>
        <w:jc w:val="both"/>
        <w:rPr>
          <w:rFonts w:ascii="Times New Roman" w:hAnsi="Times New Roman" w:cs="Times New Roman"/>
          <w:b/>
          <w:sz w:val="28"/>
          <w:szCs w:val="28"/>
        </w:rPr>
      </w:pPr>
      <w:r w:rsidRPr="00F50D6B">
        <w:rPr>
          <w:rFonts w:ascii="Times New Roman" w:hAnsi="Times New Roman" w:cs="Times New Roman"/>
          <w:b/>
          <w:sz w:val="28"/>
          <w:szCs w:val="28"/>
          <w:lang w:val="kk-KZ"/>
        </w:rPr>
        <w:t>Белгілі экспериментерге</w:t>
      </w:r>
      <w:r w:rsidRPr="00F50D6B">
        <w:rPr>
          <w:rFonts w:ascii="Times New Roman" w:hAnsi="Times New Roman" w:cs="Times New Roman"/>
          <w:b/>
          <w:sz w:val="28"/>
          <w:szCs w:val="28"/>
        </w:rPr>
        <w:t xml:space="preserve"> </w:t>
      </w:r>
      <w:proofErr w:type="spellStart"/>
      <w:r w:rsidRPr="00F50D6B">
        <w:rPr>
          <w:rFonts w:ascii="Times New Roman" w:hAnsi="Times New Roman" w:cs="Times New Roman"/>
          <w:b/>
          <w:sz w:val="28"/>
          <w:szCs w:val="28"/>
        </w:rPr>
        <w:t>мыналар</w:t>
      </w:r>
      <w:proofErr w:type="spellEnd"/>
      <w:r w:rsidRPr="00F50D6B">
        <w:rPr>
          <w:rFonts w:ascii="Times New Roman" w:hAnsi="Times New Roman" w:cs="Times New Roman"/>
          <w:b/>
          <w:sz w:val="28"/>
          <w:szCs w:val="28"/>
        </w:rPr>
        <w:t xml:space="preserve"> </w:t>
      </w:r>
      <w:proofErr w:type="spellStart"/>
      <w:r w:rsidRPr="00F50D6B">
        <w:rPr>
          <w:rFonts w:ascii="Times New Roman" w:hAnsi="Times New Roman" w:cs="Times New Roman"/>
          <w:b/>
          <w:sz w:val="28"/>
          <w:szCs w:val="28"/>
        </w:rPr>
        <w:t>жатады</w:t>
      </w:r>
      <w:proofErr w:type="spellEnd"/>
      <w:r w:rsidRPr="00F50D6B">
        <w:rPr>
          <w:rFonts w:ascii="Times New Roman" w:hAnsi="Times New Roman" w:cs="Times New Roman"/>
          <w:b/>
          <w:sz w:val="28"/>
          <w:szCs w:val="28"/>
        </w:rPr>
        <w:t>:</w:t>
      </w:r>
    </w:p>
    <w:p w:rsidR="00F50D6B" w:rsidRPr="00F50D6B" w:rsidRDefault="00F50D6B" w:rsidP="00F50D6B">
      <w:pPr>
        <w:pStyle w:val="a3"/>
        <w:numPr>
          <w:ilvl w:val="0"/>
          <w:numId w:val="1"/>
        </w:numPr>
        <w:jc w:val="both"/>
        <w:rPr>
          <w:rFonts w:ascii="Times New Roman" w:hAnsi="Times New Roman" w:cs="Times New Roman"/>
          <w:sz w:val="28"/>
          <w:szCs w:val="28"/>
        </w:rPr>
      </w:pPr>
      <w:r w:rsidRPr="00F50D6B">
        <w:rPr>
          <w:rFonts w:ascii="Times New Roman" w:hAnsi="Times New Roman" w:cs="Times New Roman"/>
          <w:sz w:val="28"/>
          <w:szCs w:val="28"/>
        </w:rPr>
        <w:t xml:space="preserve">2 градус </w:t>
      </w:r>
      <w:proofErr w:type="spellStart"/>
      <w:r w:rsidRPr="00F50D6B">
        <w:rPr>
          <w:rFonts w:ascii="Times New Roman" w:hAnsi="Times New Roman" w:cs="Times New Roman"/>
          <w:sz w:val="28"/>
          <w:szCs w:val="28"/>
        </w:rPr>
        <w:t>өрісі</w:t>
      </w:r>
      <w:proofErr w:type="spellEnd"/>
      <w:r w:rsidRPr="00F50D6B">
        <w:rPr>
          <w:rFonts w:ascii="Times New Roman" w:hAnsi="Times New Roman" w:cs="Times New Roman"/>
          <w:sz w:val="28"/>
          <w:szCs w:val="28"/>
        </w:rPr>
        <w:t xml:space="preserve"> бар </w:t>
      </w:r>
      <w:proofErr w:type="spellStart"/>
      <w:r w:rsidRPr="00F50D6B">
        <w:rPr>
          <w:rFonts w:ascii="Times New Roman" w:hAnsi="Times New Roman" w:cs="Times New Roman"/>
          <w:sz w:val="28"/>
          <w:szCs w:val="28"/>
        </w:rPr>
        <w:t>галактикалардың</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қызыл</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ығысуына</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шолу</w:t>
      </w:r>
      <w:proofErr w:type="spellEnd"/>
    </w:p>
    <w:p w:rsidR="00F50D6B" w:rsidRPr="00F50D6B" w:rsidRDefault="00F50D6B" w:rsidP="00F50D6B">
      <w:pPr>
        <w:pStyle w:val="a3"/>
        <w:numPr>
          <w:ilvl w:val="0"/>
          <w:numId w:val="1"/>
        </w:numPr>
        <w:jc w:val="both"/>
        <w:rPr>
          <w:rFonts w:ascii="Times New Roman" w:hAnsi="Times New Roman" w:cs="Times New Roman"/>
          <w:sz w:val="28"/>
          <w:szCs w:val="28"/>
        </w:rPr>
      </w:pPr>
      <w:r w:rsidRPr="00F50D6B">
        <w:rPr>
          <w:rFonts w:ascii="Times New Roman" w:hAnsi="Times New Roman" w:cs="Times New Roman"/>
          <w:sz w:val="28"/>
          <w:szCs w:val="28"/>
        </w:rPr>
        <w:t xml:space="preserve">2 микрон </w:t>
      </w:r>
      <w:proofErr w:type="spellStart"/>
      <w:r w:rsidRPr="00F50D6B">
        <w:rPr>
          <w:rFonts w:ascii="Times New Roman" w:hAnsi="Times New Roman" w:cs="Times New Roman"/>
          <w:sz w:val="28"/>
          <w:szCs w:val="28"/>
        </w:rPr>
        <w:t>бүкіл</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аспанға</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түсіру</w:t>
      </w:r>
      <w:proofErr w:type="spellEnd"/>
      <w:r w:rsidRPr="00F50D6B">
        <w:rPr>
          <w:rFonts w:ascii="Times New Roman" w:hAnsi="Times New Roman" w:cs="Times New Roman"/>
          <w:sz w:val="28"/>
          <w:szCs w:val="28"/>
        </w:rPr>
        <w:t xml:space="preserve"> (2MASS)</w:t>
      </w:r>
    </w:p>
    <w:p w:rsidR="00F50D6B" w:rsidRPr="00F50D6B" w:rsidRDefault="00F50D6B" w:rsidP="00F50D6B">
      <w:pPr>
        <w:pStyle w:val="a3"/>
        <w:numPr>
          <w:ilvl w:val="0"/>
          <w:numId w:val="1"/>
        </w:numPr>
        <w:jc w:val="both"/>
        <w:rPr>
          <w:rFonts w:ascii="Times New Roman" w:hAnsi="Times New Roman" w:cs="Times New Roman"/>
          <w:sz w:val="28"/>
          <w:szCs w:val="28"/>
        </w:rPr>
      </w:pPr>
      <w:proofErr w:type="spellStart"/>
      <w:r w:rsidRPr="00F50D6B">
        <w:rPr>
          <w:rFonts w:ascii="Times New Roman" w:hAnsi="Times New Roman" w:cs="Times New Roman"/>
          <w:sz w:val="28"/>
          <w:szCs w:val="28"/>
        </w:rPr>
        <w:t>Қоңырау</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сынағы</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эксперименттері</w:t>
      </w:r>
      <w:proofErr w:type="spellEnd"/>
    </w:p>
    <w:p w:rsidR="00F50D6B" w:rsidRPr="00F50D6B" w:rsidRDefault="00F50D6B" w:rsidP="00F50D6B">
      <w:pPr>
        <w:pStyle w:val="a3"/>
        <w:numPr>
          <w:ilvl w:val="0"/>
          <w:numId w:val="1"/>
        </w:numPr>
        <w:jc w:val="both"/>
        <w:rPr>
          <w:rFonts w:ascii="Times New Roman" w:hAnsi="Times New Roman" w:cs="Times New Roman"/>
          <w:sz w:val="28"/>
          <w:szCs w:val="28"/>
        </w:rPr>
      </w:pPr>
      <w:proofErr w:type="spellStart"/>
      <w:r w:rsidRPr="00F50D6B">
        <w:rPr>
          <w:rFonts w:ascii="Times New Roman" w:hAnsi="Times New Roman" w:cs="Times New Roman"/>
          <w:sz w:val="28"/>
          <w:szCs w:val="28"/>
        </w:rPr>
        <w:t>BOOMERanG</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эксперименті</w:t>
      </w:r>
      <w:proofErr w:type="spellEnd"/>
    </w:p>
    <w:p w:rsidR="00F50D6B" w:rsidRPr="00F50D6B" w:rsidRDefault="00F50D6B" w:rsidP="00F50D6B">
      <w:pPr>
        <w:pStyle w:val="a3"/>
        <w:numPr>
          <w:ilvl w:val="0"/>
          <w:numId w:val="1"/>
        </w:numPr>
        <w:jc w:val="both"/>
        <w:rPr>
          <w:rFonts w:ascii="Times New Roman" w:hAnsi="Times New Roman" w:cs="Times New Roman"/>
          <w:sz w:val="28"/>
          <w:szCs w:val="28"/>
        </w:rPr>
      </w:pPr>
      <w:proofErr w:type="spellStart"/>
      <w:r w:rsidRPr="00F50D6B">
        <w:rPr>
          <w:rFonts w:ascii="Times New Roman" w:hAnsi="Times New Roman" w:cs="Times New Roman"/>
          <w:sz w:val="28"/>
          <w:szCs w:val="28"/>
        </w:rPr>
        <w:t>Камераның</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қараңғылық</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эксперименттері</w:t>
      </w:r>
      <w:proofErr w:type="spellEnd"/>
    </w:p>
    <w:p w:rsidR="00F50D6B" w:rsidRPr="00F50D6B" w:rsidRDefault="00F50D6B" w:rsidP="00F50D6B">
      <w:pPr>
        <w:pStyle w:val="a3"/>
        <w:numPr>
          <w:ilvl w:val="0"/>
          <w:numId w:val="1"/>
        </w:numPr>
        <w:jc w:val="both"/>
        <w:rPr>
          <w:rFonts w:ascii="Times New Roman" w:hAnsi="Times New Roman" w:cs="Times New Roman"/>
          <w:sz w:val="28"/>
          <w:szCs w:val="28"/>
        </w:rPr>
      </w:pPr>
      <w:r w:rsidRPr="00F50D6B">
        <w:rPr>
          <w:rFonts w:ascii="Times New Roman" w:hAnsi="Times New Roman" w:cs="Times New Roman"/>
          <w:sz w:val="28"/>
          <w:szCs w:val="28"/>
        </w:rPr>
        <w:t xml:space="preserve">Кавендиш </w:t>
      </w:r>
      <w:proofErr w:type="spellStart"/>
      <w:r w:rsidRPr="00F50D6B">
        <w:rPr>
          <w:rFonts w:ascii="Times New Roman" w:hAnsi="Times New Roman" w:cs="Times New Roman"/>
          <w:sz w:val="28"/>
          <w:szCs w:val="28"/>
        </w:rPr>
        <w:t>тәжірибесі</w:t>
      </w:r>
      <w:proofErr w:type="spellEnd"/>
    </w:p>
    <w:p w:rsidR="00F50D6B" w:rsidRPr="00F50D6B" w:rsidRDefault="00682CA7" w:rsidP="00F50D6B">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lang w:val="kk-KZ"/>
        </w:rPr>
        <w:t>Ғ</w:t>
      </w:r>
      <w:proofErr w:type="spellStart"/>
      <w:r w:rsidR="00F50D6B" w:rsidRPr="00F50D6B">
        <w:rPr>
          <w:rFonts w:ascii="Times New Roman" w:hAnsi="Times New Roman" w:cs="Times New Roman"/>
          <w:sz w:val="28"/>
          <w:szCs w:val="28"/>
        </w:rPr>
        <w:t>арыштық</w:t>
      </w:r>
      <w:proofErr w:type="spellEnd"/>
      <w:r w:rsidR="00F50D6B" w:rsidRPr="00F50D6B">
        <w:rPr>
          <w:rFonts w:ascii="Times New Roman" w:hAnsi="Times New Roman" w:cs="Times New Roman"/>
          <w:sz w:val="28"/>
          <w:szCs w:val="28"/>
        </w:rPr>
        <w:t xml:space="preserve"> </w:t>
      </w:r>
      <w:proofErr w:type="spellStart"/>
      <w:r w:rsidR="00F50D6B" w:rsidRPr="00F50D6B">
        <w:rPr>
          <w:rFonts w:ascii="Times New Roman" w:hAnsi="Times New Roman" w:cs="Times New Roman"/>
          <w:sz w:val="28"/>
          <w:szCs w:val="28"/>
        </w:rPr>
        <w:t>фондық</w:t>
      </w:r>
      <w:proofErr w:type="spellEnd"/>
      <w:r w:rsidR="00F50D6B" w:rsidRPr="00F50D6B">
        <w:rPr>
          <w:rFonts w:ascii="Times New Roman" w:hAnsi="Times New Roman" w:cs="Times New Roman"/>
          <w:sz w:val="28"/>
          <w:szCs w:val="28"/>
        </w:rPr>
        <w:t xml:space="preserve"> </w:t>
      </w:r>
      <w:proofErr w:type="spellStart"/>
      <w:r w:rsidR="00F50D6B" w:rsidRPr="00F50D6B">
        <w:rPr>
          <w:rFonts w:ascii="Times New Roman" w:hAnsi="Times New Roman" w:cs="Times New Roman"/>
          <w:sz w:val="28"/>
          <w:szCs w:val="28"/>
        </w:rPr>
        <w:t>зерттеуші</w:t>
      </w:r>
      <w:proofErr w:type="spellEnd"/>
    </w:p>
    <w:p w:rsidR="00F50D6B" w:rsidRPr="00F50D6B" w:rsidRDefault="00F50D6B" w:rsidP="00F50D6B">
      <w:pPr>
        <w:pStyle w:val="a3"/>
        <w:numPr>
          <w:ilvl w:val="0"/>
          <w:numId w:val="1"/>
        </w:numPr>
        <w:jc w:val="both"/>
        <w:rPr>
          <w:rFonts w:ascii="Times New Roman" w:hAnsi="Times New Roman" w:cs="Times New Roman"/>
          <w:sz w:val="28"/>
          <w:szCs w:val="28"/>
        </w:rPr>
      </w:pPr>
      <w:r w:rsidRPr="00F50D6B">
        <w:rPr>
          <w:rFonts w:ascii="Times New Roman" w:hAnsi="Times New Roman" w:cs="Times New Roman"/>
          <w:sz w:val="28"/>
          <w:szCs w:val="28"/>
        </w:rPr>
        <w:t>Коуэн-</w:t>
      </w:r>
      <w:proofErr w:type="spellStart"/>
      <w:r w:rsidRPr="00F50D6B">
        <w:rPr>
          <w:rFonts w:ascii="Times New Roman" w:hAnsi="Times New Roman" w:cs="Times New Roman"/>
          <w:sz w:val="28"/>
          <w:szCs w:val="28"/>
        </w:rPr>
        <w:t>Рейнстің</w:t>
      </w:r>
      <w:proofErr w:type="spellEnd"/>
      <w:r w:rsidRPr="00F50D6B">
        <w:rPr>
          <w:rFonts w:ascii="Times New Roman" w:hAnsi="Times New Roman" w:cs="Times New Roman"/>
          <w:sz w:val="28"/>
          <w:szCs w:val="28"/>
        </w:rPr>
        <w:t xml:space="preserve"> нейтрино </w:t>
      </w:r>
      <w:proofErr w:type="spellStart"/>
      <w:r w:rsidRPr="00F50D6B">
        <w:rPr>
          <w:rFonts w:ascii="Times New Roman" w:hAnsi="Times New Roman" w:cs="Times New Roman"/>
          <w:sz w:val="28"/>
          <w:szCs w:val="28"/>
        </w:rPr>
        <w:t>тәжірибесі</w:t>
      </w:r>
      <w:proofErr w:type="spellEnd"/>
    </w:p>
    <w:p w:rsidR="00F50D6B" w:rsidRPr="00F50D6B" w:rsidRDefault="00F50D6B" w:rsidP="00F50D6B">
      <w:pPr>
        <w:pStyle w:val="a3"/>
        <w:numPr>
          <w:ilvl w:val="0"/>
          <w:numId w:val="1"/>
        </w:numPr>
        <w:jc w:val="both"/>
        <w:rPr>
          <w:rFonts w:ascii="Times New Roman" w:hAnsi="Times New Roman" w:cs="Times New Roman"/>
          <w:sz w:val="28"/>
          <w:szCs w:val="28"/>
        </w:rPr>
      </w:pPr>
      <w:proofErr w:type="spellStart"/>
      <w:r w:rsidRPr="00F50D6B">
        <w:rPr>
          <w:rFonts w:ascii="Times New Roman" w:hAnsi="Times New Roman" w:cs="Times New Roman"/>
          <w:sz w:val="28"/>
          <w:szCs w:val="28"/>
        </w:rPr>
        <w:t>Дэвиссон-Гермер</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тәжірибесі</w:t>
      </w:r>
      <w:proofErr w:type="spellEnd"/>
    </w:p>
    <w:p w:rsidR="00F50D6B" w:rsidRPr="00F50D6B" w:rsidRDefault="00F50D6B" w:rsidP="00F50D6B">
      <w:pPr>
        <w:pStyle w:val="a3"/>
        <w:numPr>
          <w:ilvl w:val="0"/>
          <w:numId w:val="1"/>
        </w:numPr>
        <w:jc w:val="both"/>
        <w:rPr>
          <w:rFonts w:ascii="Times New Roman" w:hAnsi="Times New Roman" w:cs="Times New Roman"/>
          <w:sz w:val="28"/>
          <w:szCs w:val="28"/>
        </w:rPr>
      </w:pPr>
      <w:proofErr w:type="spellStart"/>
      <w:r w:rsidRPr="00F50D6B">
        <w:rPr>
          <w:rFonts w:ascii="Times New Roman" w:hAnsi="Times New Roman" w:cs="Times New Roman"/>
          <w:sz w:val="28"/>
          <w:szCs w:val="28"/>
        </w:rPr>
        <w:t>Қос</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саңылау</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тәжірибесі</w:t>
      </w:r>
      <w:proofErr w:type="spellEnd"/>
    </w:p>
    <w:p w:rsidR="00F50D6B" w:rsidRPr="00F50D6B" w:rsidRDefault="00F50D6B" w:rsidP="00F50D6B">
      <w:pPr>
        <w:pStyle w:val="a3"/>
        <w:numPr>
          <w:ilvl w:val="0"/>
          <w:numId w:val="1"/>
        </w:numPr>
        <w:jc w:val="both"/>
        <w:rPr>
          <w:rFonts w:ascii="Times New Roman" w:hAnsi="Times New Roman" w:cs="Times New Roman"/>
          <w:sz w:val="28"/>
          <w:szCs w:val="28"/>
        </w:rPr>
      </w:pPr>
      <w:r w:rsidRPr="00F50D6B">
        <w:rPr>
          <w:rFonts w:ascii="Times New Roman" w:hAnsi="Times New Roman" w:cs="Times New Roman"/>
          <w:sz w:val="28"/>
          <w:szCs w:val="28"/>
        </w:rPr>
        <w:t xml:space="preserve">Фуко </w:t>
      </w:r>
      <w:proofErr w:type="spellStart"/>
      <w:r w:rsidRPr="00F50D6B">
        <w:rPr>
          <w:rFonts w:ascii="Times New Roman" w:hAnsi="Times New Roman" w:cs="Times New Roman"/>
          <w:sz w:val="28"/>
          <w:szCs w:val="28"/>
        </w:rPr>
        <w:t>маятнигі</w:t>
      </w:r>
      <w:proofErr w:type="spellEnd"/>
    </w:p>
    <w:p w:rsidR="00F50D6B" w:rsidRPr="00F50D6B" w:rsidRDefault="00F50D6B" w:rsidP="00F50D6B">
      <w:pPr>
        <w:pStyle w:val="a3"/>
        <w:numPr>
          <w:ilvl w:val="0"/>
          <w:numId w:val="1"/>
        </w:numPr>
        <w:jc w:val="both"/>
        <w:rPr>
          <w:rFonts w:ascii="Times New Roman" w:hAnsi="Times New Roman" w:cs="Times New Roman"/>
          <w:sz w:val="28"/>
          <w:szCs w:val="28"/>
        </w:rPr>
      </w:pPr>
      <w:r w:rsidRPr="00F50D6B">
        <w:rPr>
          <w:rFonts w:ascii="Times New Roman" w:hAnsi="Times New Roman" w:cs="Times New Roman"/>
          <w:sz w:val="28"/>
          <w:szCs w:val="28"/>
        </w:rPr>
        <w:t xml:space="preserve">Франк-Герц </w:t>
      </w:r>
      <w:proofErr w:type="spellStart"/>
      <w:r w:rsidRPr="00F50D6B">
        <w:rPr>
          <w:rFonts w:ascii="Times New Roman" w:hAnsi="Times New Roman" w:cs="Times New Roman"/>
          <w:sz w:val="28"/>
          <w:szCs w:val="28"/>
        </w:rPr>
        <w:t>тәжірибесі</w:t>
      </w:r>
      <w:proofErr w:type="spellEnd"/>
    </w:p>
    <w:p w:rsidR="00F50D6B" w:rsidRPr="00F50D6B" w:rsidRDefault="00F50D6B" w:rsidP="00F50D6B">
      <w:pPr>
        <w:pStyle w:val="a3"/>
        <w:numPr>
          <w:ilvl w:val="0"/>
          <w:numId w:val="1"/>
        </w:numPr>
        <w:jc w:val="both"/>
        <w:rPr>
          <w:rFonts w:ascii="Times New Roman" w:hAnsi="Times New Roman" w:cs="Times New Roman"/>
          <w:sz w:val="28"/>
          <w:szCs w:val="28"/>
        </w:rPr>
      </w:pPr>
      <w:r w:rsidRPr="00F50D6B">
        <w:rPr>
          <w:rFonts w:ascii="Times New Roman" w:hAnsi="Times New Roman" w:cs="Times New Roman"/>
          <w:sz w:val="28"/>
          <w:szCs w:val="28"/>
        </w:rPr>
        <w:t>Гейгер-</w:t>
      </w:r>
      <w:proofErr w:type="spellStart"/>
      <w:r w:rsidRPr="00F50D6B">
        <w:rPr>
          <w:rFonts w:ascii="Times New Roman" w:hAnsi="Times New Roman" w:cs="Times New Roman"/>
          <w:sz w:val="28"/>
          <w:szCs w:val="28"/>
        </w:rPr>
        <w:t>Марсден</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тәжірибесі</w:t>
      </w:r>
      <w:proofErr w:type="spellEnd"/>
    </w:p>
    <w:p w:rsidR="00F50D6B" w:rsidRPr="00F50D6B" w:rsidRDefault="00F50D6B" w:rsidP="00F50D6B">
      <w:pPr>
        <w:pStyle w:val="a3"/>
        <w:numPr>
          <w:ilvl w:val="0"/>
          <w:numId w:val="1"/>
        </w:numPr>
        <w:jc w:val="both"/>
        <w:rPr>
          <w:rFonts w:ascii="Times New Roman" w:hAnsi="Times New Roman" w:cs="Times New Roman"/>
          <w:sz w:val="28"/>
          <w:szCs w:val="28"/>
        </w:rPr>
      </w:pPr>
      <w:r w:rsidRPr="00F50D6B">
        <w:rPr>
          <w:rFonts w:ascii="Times New Roman" w:hAnsi="Times New Roman" w:cs="Times New Roman"/>
          <w:sz w:val="28"/>
          <w:szCs w:val="28"/>
        </w:rPr>
        <w:t>Гравитация зонд А</w:t>
      </w:r>
    </w:p>
    <w:p w:rsidR="00F50D6B" w:rsidRPr="00F50D6B" w:rsidRDefault="00F50D6B" w:rsidP="00F50D6B">
      <w:pPr>
        <w:pStyle w:val="a3"/>
        <w:numPr>
          <w:ilvl w:val="0"/>
          <w:numId w:val="1"/>
        </w:numPr>
        <w:jc w:val="both"/>
        <w:rPr>
          <w:rFonts w:ascii="Times New Roman" w:hAnsi="Times New Roman" w:cs="Times New Roman"/>
          <w:sz w:val="28"/>
          <w:szCs w:val="28"/>
        </w:rPr>
      </w:pPr>
      <w:r w:rsidRPr="00F50D6B">
        <w:rPr>
          <w:rFonts w:ascii="Times New Roman" w:hAnsi="Times New Roman" w:cs="Times New Roman"/>
          <w:sz w:val="28"/>
          <w:szCs w:val="28"/>
        </w:rPr>
        <w:t>Гравитация зонд B</w:t>
      </w:r>
    </w:p>
    <w:p w:rsidR="00F50D6B" w:rsidRPr="00F50D6B" w:rsidRDefault="00F50D6B" w:rsidP="00F50D6B">
      <w:pPr>
        <w:pStyle w:val="a3"/>
        <w:numPr>
          <w:ilvl w:val="0"/>
          <w:numId w:val="1"/>
        </w:numPr>
        <w:jc w:val="both"/>
        <w:rPr>
          <w:rFonts w:ascii="Times New Roman" w:hAnsi="Times New Roman" w:cs="Times New Roman"/>
          <w:sz w:val="28"/>
          <w:szCs w:val="28"/>
        </w:rPr>
      </w:pPr>
      <w:proofErr w:type="spellStart"/>
      <w:r w:rsidRPr="00F50D6B">
        <w:rPr>
          <w:rFonts w:ascii="Times New Roman" w:hAnsi="Times New Roman" w:cs="Times New Roman"/>
          <w:sz w:val="28"/>
          <w:szCs w:val="28"/>
        </w:rPr>
        <w:t>Хафель-Китинг</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тәжірибесі</w:t>
      </w:r>
      <w:proofErr w:type="spellEnd"/>
    </w:p>
    <w:p w:rsidR="00F50D6B" w:rsidRPr="00F50D6B" w:rsidRDefault="00F50D6B" w:rsidP="00F50D6B">
      <w:pPr>
        <w:pStyle w:val="a3"/>
        <w:numPr>
          <w:ilvl w:val="0"/>
          <w:numId w:val="1"/>
        </w:numPr>
        <w:jc w:val="both"/>
        <w:rPr>
          <w:rFonts w:ascii="Times New Roman" w:hAnsi="Times New Roman" w:cs="Times New Roman"/>
          <w:sz w:val="28"/>
          <w:szCs w:val="28"/>
        </w:rPr>
      </w:pPr>
      <w:proofErr w:type="spellStart"/>
      <w:r w:rsidRPr="00F50D6B">
        <w:rPr>
          <w:rFonts w:ascii="Times New Roman" w:hAnsi="Times New Roman" w:cs="Times New Roman"/>
          <w:sz w:val="28"/>
          <w:szCs w:val="28"/>
        </w:rPr>
        <w:t>Үйге</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арналған</w:t>
      </w:r>
      <w:proofErr w:type="spellEnd"/>
      <w:r w:rsidRPr="00F50D6B">
        <w:rPr>
          <w:rFonts w:ascii="Times New Roman" w:hAnsi="Times New Roman" w:cs="Times New Roman"/>
          <w:sz w:val="28"/>
          <w:szCs w:val="28"/>
        </w:rPr>
        <w:t xml:space="preserve"> эксперимент</w:t>
      </w:r>
    </w:p>
    <w:p w:rsidR="00F50D6B" w:rsidRPr="00F50D6B" w:rsidRDefault="00F50D6B" w:rsidP="00F50D6B">
      <w:pPr>
        <w:pStyle w:val="a3"/>
        <w:numPr>
          <w:ilvl w:val="0"/>
          <w:numId w:val="1"/>
        </w:numPr>
        <w:jc w:val="both"/>
        <w:rPr>
          <w:rFonts w:ascii="Times New Roman" w:hAnsi="Times New Roman" w:cs="Times New Roman"/>
          <w:sz w:val="28"/>
          <w:szCs w:val="28"/>
        </w:rPr>
      </w:pPr>
      <w:r w:rsidRPr="00F50D6B">
        <w:rPr>
          <w:rFonts w:ascii="Times New Roman" w:hAnsi="Times New Roman" w:cs="Times New Roman"/>
          <w:sz w:val="28"/>
          <w:szCs w:val="28"/>
        </w:rPr>
        <w:t>LIGO</w:t>
      </w:r>
    </w:p>
    <w:p w:rsidR="00F50D6B" w:rsidRPr="00F50D6B" w:rsidRDefault="00F50D6B" w:rsidP="00F50D6B">
      <w:pPr>
        <w:pStyle w:val="a3"/>
        <w:numPr>
          <w:ilvl w:val="0"/>
          <w:numId w:val="1"/>
        </w:numPr>
        <w:jc w:val="both"/>
        <w:rPr>
          <w:rFonts w:ascii="Times New Roman" w:hAnsi="Times New Roman" w:cs="Times New Roman"/>
          <w:sz w:val="28"/>
          <w:szCs w:val="28"/>
        </w:rPr>
      </w:pPr>
      <w:proofErr w:type="spellStart"/>
      <w:r w:rsidRPr="00F50D6B">
        <w:rPr>
          <w:rFonts w:ascii="Times New Roman" w:hAnsi="Times New Roman" w:cs="Times New Roman"/>
          <w:sz w:val="28"/>
          <w:szCs w:val="28"/>
        </w:rPr>
        <w:t>Мұнай</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тамшылары</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тәжірибесі</w:t>
      </w:r>
      <w:proofErr w:type="spellEnd"/>
    </w:p>
    <w:p w:rsidR="00F50D6B" w:rsidRPr="00F50D6B" w:rsidRDefault="00F50D6B" w:rsidP="00F50D6B">
      <w:pPr>
        <w:pStyle w:val="a3"/>
        <w:numPr>
          <w:ilvl w:val="0"/>
          <w:numId w:val="1"/>
        </w:numPr>
        <w:jc w:val="both"/>
        <w:rPr>
          <w:rFonts w:ascii="Times New Roman" w:hAnsi="Times New Roman" w:cs="Times New Roman"/>
          <w:sz w:val="28"/>
          <w:szCs w:val="28"/>
        </w:rPr>
      </w:pPr>
      <w:proofErr w:type="spellStart"/>
      <w:r w:rsidRPr="00F50D6B">
        <w:rPr>
          <w:rFonts w:ascii="Times New Roman" w:hAnsi="Times New Roman" w:cs="Times New Roman"/>
          <w:sz w:val="28"/>
          <w:szCs w:val="28"/>
        </w:rPr>
        <w:t>Мишельсон-Морли</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эксперименті</w:t>
      </w:r>
      <w:proofErr w:type="spellEnd"/>
    </w:p>
    <w:p w:rsidR="00F50D6B" w:rsidRPr="00F50D6B" w:rsidRDefault="00F50D6B" w:rsidP="00F50D6B">
      <w:pPr>
        <w:pStyle w:val="a3"/>
        <w:numPr>
          <w:ilvl w:val="0"/>
          <w:numId w:val="1"/>
        </w:numPr>
        <w:jc w:val="both"/>
        <w:rPr>
          <w:rFonts w:ascii="Times New Roman" w:hAnsi="Times New Roman" w:cs="Times New Roman"/>
          <w:sz w:val="28"/>
          <w:szCs w:val="28"/>
        </w:rPr>
      </w:pPr>
      <w:proofErr w:type="spellStart"/>
      <w:r w:rsidRPr="00F50D6B">
        <w:rPr>
          <w:rFonts w:ascii="Times New Roman" w:hAnsi="Times New Roman" w:cs="Times New Roman"/>
          <w:sz w:val="28"/>
          <w:szCs w:val="28"/>
        </w:rPr>
        <w:t>Sloan</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Digital</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Sky</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Survey</w:t>
      </w:r>
      <w:proofErr w:type="spellEnd"/>
    </w:p>
    <w:p w:rsidR="00F50D6B" w:rsidRPr="00F50D6B" w:rsidRDefault="00F50D6B" w:rsidP="00F50D6B">
      <w:pPr>
        <w:pStyle w:val="a3"/>
        <w:numPr>
          <w:ilvl w:val="0"/>
          <w:numId w:val="1"/>
        </w:numPr>
        <w:jc w:val="both"/>
        <w:rPr>
          <w:rFonts w:ascii="Times New Roman" w:hAnsi="Times New Roman" w:cs="Times New Roman"/>
          <w:sz w:val="28"/>
          <w:szCs w:val="28"/>
        </w:rPr>
      </w:pPr>
      <w:r w:rsidRPr="00F50D6B">
        <w:rPr>
          <w:rFonts w:ascii="Times New Roman" w:hAnsi="Times New Roman" w:cs="Times New Roman"/>
          <w:sz w:val="28"/>
          <w:szCs w:val="28"/>
        </w:rPr>
        <w:t>Штерн-</w:t>
      </w:r>
      <w:proofErr w:type="spellStart"/>
      <w:r w:rsidRPr="00F50D6B">
        <w:rPr>
          <w:rFonts w:ascii="Times New Roman" w:hAnsi="Times New Roman" w:cs="Times New Roman"/>
          <w:sz w:val="28"/>
          <w:szCs w:val="28"/>
        </w:rPr>
        <w:t>Герлах</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тәжірибесі</w:t>
      </w:r>
      <w:proofErr w:type="spellEnd"/>
    </w:p>
    <w:p w:rsidR="00F50D6B" w:rsidRPr="00F50D6B" w:rsidRDefault="00F50D6B" w:rsidP="00F50D6B">
      <w:pPr>
        <w:pStyle w:val="a3"/>
        <w:numPr>
          <w:ilvl w:val="0"/>
          <w:numId w:val="1"/>
        </w:numPr>
        <w:jc w:val="both"/>
        <w:rPr>
          <w:rFonts w:ascii="Times New Roman" w:hAnsi="Times New Roman" w:cs="Times New Roman"/>
          <w:sz w:val="28"/>
          <w:szCs w:val="28"/>
        </w:rPr>
      </w:pPr>
      <w:proofErr w:type="spellStart"/>
      <w:r w:rsidRPr="00F50D6B">
        <w:rPr>
          <w:rFonts w:ascii="Times New Roman" w:hAnsi="Times New Roman" w:cs="Times New Roman"/>
          <w:sz w:val="28"/>
          <w:szCs w:val="28"/>
        </w:rPr>
        <w:t>Wilkinson</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микротолқынды</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анизотропиялық</w:t>
      </w:r>
      <w:proofErr w:type="spellEnd"/>
      <w:r w:rsidRPr="00F50D6B">
        <w:rPr>
          <w:rFonts w:ascii="Times New Roman" w:hAnsi="Times New Roman" w:cs="Times New Roman"/>
          <w:sz w:val="28"/>
          <w:szCs w:val="28"/>
        </w:rPr>
        <w:t xml:space="preserve"> сенсор</w:t>
      </w:r>
    </w:p>
    <w:p w:rsidR="00F50D6B" w:rsidRDefault="00F50D6B" w:rsidP="00F50D6B">
      <w:pPr>
        <w:pStyle w:val="a3"/>
        <w:numPr>
          <w:ilvl w:val="0"/>
          <w:numId w:val="1"/>
        </w:numPr>
        <w:jc w:val="both"/>
        <w:rPr>
          <w:rFonts w:ascii="Times New Roman" w:hAnsi="Times New Roman" w:cs="Times New Roman"/>
          <w:sz w:val="28"/>
          <w:szCs w:val="28"/>
        </w:rPr>
      </w:pPr>
      <w:proofErr w:type="spellStart"/>
      <w:r w:rsidRPr="00F50D6B">
        <w:rPr>
          <w:rFonts w:ascii="Times New Roman" w:hAnsi="Times New Roman" w:cs="Times New Roman"/>
          <w:sz w:val="28"/>
          <w:szCs w:val="28"/>
        </w:rPr>
        <w:lastRenderedPageBreak/>
        <w:t>Ву</w:t>
      </w:r>
      <w:proofErr w:type="spellEnd"/>
      <w:r w:rsidRPr="00F50D6B">
        <w:rPr>
          <w:rFonts w:ascii="Times New Roman" w:hAnsi="Times New Roman" w:cs="Times New Roman"/>
          <w:sz w:val="28"/>
          <w:szCs w:val="28"/>
        </w:rPr>
        <w:t xml:space="preserve"> </w:t>
      </w:r>
      <w:proofErr w:type="spellStart"/>
      <w:r w:rsidRPr="00F50D6B">
        <w:rPr>
          <w:rFonts w:ascii="Times New Roman" w:hAnsi="Times New Roman" w:cs="Times New Roman"/>
          <w:sz w:val="28"/>
          <w:szCs w:val="28"/>
        </w:rPr>
        <w:t>эксперименті</w:t>
      </w:r>
      <w:proofErr w:type="spellEnd"/>
    </w:p>
    <w:p w:rsidR="00225A04" w:rsidRDefault="00225A04" w:rsidP="00225A04">
      <w:pPr>
        <w:jc w:val="both"/>
        <w:rPr>
          <w:rFonts w:ascii="Times New Roman" w:eastAsia="Times New Roman" w:hAnsi="Times New Roman" w:cs="Times New Roman"/>
          <w:bCs/>
          <w:color w:val="202122"/>
          <w:sz w:val="28"/>
          <w:szCs w:val="28"/>
          <w:lang w:eastAsia="ru-RU"/>
        </w:rPr>
      </w:pPr>
    </w:p>
    <w:p w:rsidR="00225A04" w:rsidRDefault="00225A04" w:rsidP="00225A04">
      <w:pPr>
        <w:jc w:val="both"/>
        <w:rPr>
          <w:rFonts w:ascii="Times New Roman" w:eastAsia="Times New Roman" w:hAnsi="Times New Roman" w:cs="Times New Roman"/>
          <w:bCs/>
          <w:color w:val="202122"/>
          <w:sz w:val="28"/>
          <w:szCs w:val="28"/>
          <w:lang w:eastAsia="ru-RU"/>
        </w:rPr>
      </w:pPr>
    </w:p>
    <w:p w:rsidR="00225A04" w:rsidRPr="00225A04" w:rsidRDefault="00225A04" w:rsidP="00225A04">
      <w:pPr>
        <w:jc w:val="both"/>
        <w:rPr>
          <w:rFonts w:ascii="Times New Roman" w:eastAsia="Times New Roman" w:hAnsi="Times New Roman" w:cs="Times New Roman"/>
          <w:bCs/>
          <w:color w:val="202122"/>
          <w:sz w:val="28"/>
          <w:szCs w:val="28"/>
          <w:lang w:eastAsia="ru-RU"/>
        </w:rPr>
      </w:pPr>
      <w:proofErr w:type="spellStart"/>
      <w:r w:rsidRPr="00225A04">
        <w:rPr>
          <w:rFonts w:ascii="Times New Roman" w:eastAsia="Times New Roman" w:hAnsi="Times New Roman" w:cs="Times New Roman"/>
          <w:bCs/>
          <w:color w:val="202122"/>
          <w:sz w:val="28"/>
          <w:szCs w:val="28"/>
          <w:lang w:eastAsia="ru-RU"/>
        </w:rPr>
        <w:t>Кейбір</w:t>
      </w:r>
      <w:proofErr w:type="spellEnd"/>
      <w:r w:rsidRPr="00225A04">
        <w:rPr>
          <w:rFonts w:ascii="Times New Roman" w:eastAsia="Times New Roman" w:hAnsi="Times New Roman" w:cs="Times New Roman"/>
          <w:bCs/>
          <w:color w:val="202122"/>
          <w:sz w:val="28"/>
          <w:szCs w:val="28"/>
          <w:lang w:eastAsia="ru-RU"/>
        </w:rPr>
        <w:t xml:space="preserve"> </w:t>
      </w:r>
      <w:r>
        <w:rPr>
          <w:rFonts w:ascii="Times New Roman" w:eastAsia="Times New Roman" w:hAnsi="Times New Roman" w:cs="Times New Roman"/>
          <w:bCs/>
          <w:color w:val="202122"/>
          <w:sz w:val="28"/>
          <w:szCs w:val="28"/>
          <w:lang w:val="kk-KZ" w:eastAsia="ru-RU"/>
        </w:rPr>
        <w:t xml:space="preserve">белгілі </w:t>
      </w:r>
      <w:proofErr w:type="spellStart"/>
      <w:r w:rsidRPr="00225A04">
        <w:rPr>
          <w:rFonts w:ascii="Times New Roman" w:eastAsia="Times New Roman" w:hAnsi="Times New Roman" w:cs="Times New Roman"/>
          <w:bCs/>
          <w:color w:val="202122"/>
          <w:sz w:val="28"/>
          <w:szCs w:val="28"/>
          <w:lang w:eastAsia="ru-RU"/>
        </w:rPr>
        <w:t>эксперименттік</w:t>
      </w:r>
      <w:proofErr w:type="spellEnd"/>
      <w:r w:rsidRPr="00225A04">
        <w:rPr>
          <w:rFonts w:ascii="Times New Roman" w:eastAsia="Times New Roman" w:hAnsi="Times New Roman" w:cs="Times New Roman"/>
          <w:bCs/>
          <w:color w:val="202122"/>
          <w:sz w:val="28"/>
          <w:szCs w:val="28"/>
          <w:lang w:eastAsia="ru-RU"/>
        </w:rPr>
        <w:t xml:space="preserve"> </w:t>
      </w:r>
      <w:proofErr w:type="spellStart"/>
      <w:r w:rsidRPr="00225A04">
        <w:rPr>
          <w:rFonts w:ascii="Times New Roman" w:eastAsia="Times New Roman" w:hAnsi="Times New Roman" w:cs="Times New Roman"/>
          <w:bCs/>
          <w:color w:val="202122"/>
          <w:sz w:val="28"/>
          <w:szCs w:val="28"/>
          <w:lang w:eastAsia="ru-RU"/>
        </w:rPr>
        <w:t>әдістерге</w:t>
      </w:r>
      <w:proofErr w:type="spellEnd"/>
      <w:r w:rsidRPr="00225A04">
        <w:rPr>
          <w:rFonts w:ascii="Times New Roman" w:eastAsia="Times New Roman" w:hAnsi="Times New Roman" w:cs="Times New Roman"/>
          <w:bCs/>
          <w:color w:val="202122"/>
          <w:sz w:val="28"/>
          <w:szCs w:val="28"/>
          <w:lang w:eastAsia="ru-RU"/>
        </w:rPr>
        <w:t xml:space="preserve"> </w:t>
      </w:r>
      <w:proofErr w:type="spellStart"/>
      <w:r w:rsidRPr="00225A04">
        <w:rPr>
          <w:rFonts w:ascii="Times New Roman" w:eastAsia="Times New Roman" w:hAnsi="Times New Roman" w:cs="Times New Roman"/>
          <w:bCs/>
          <w:color w:val="202122"/>
          <w:sz w:val="28"/>
          <w:szCs w:val="28"/>
          <w:lang w:eastAsia="ru-RU"/>
        </w:rPr>
        <w:t>мыналар</w:t>
      </w:r>
      <w:proofErr w:type="spellEnd"/>
      <w:r w:rsidRPr="00225A04">
        <w:rPr>
          <w:rFonts w:ascii="Times New Roman" w:eastAsia="Times New Roman" w:hAnsi="Times New Roman" w:cs="Times New Roman"/>
          <w:bCs/>
          <w:color w:val="202122"/>
          <w:sz w:val="28"/>
          <w:szCs w:val="28"/>
          <w:lang w:eastAsia="ru-RU"/>
        </w:rPr>
        <w:t xml:space="preserve"> </w:t>
      </w:r>
      <w:proofErr w:type="spellStart"/>
      <w:r w:rsidRPr="00225A04">
        <w:rPr>
          <w:rFonts w:ascii="Times New Roman" w:eastAsia="Times New Roman" w:hAnsi="Times New Roman" w:cs="Times New Roman"/>
          <w:bCs/>
          <w:color w:val="202122"/>
          <w:sz w:val="28"/>
          <w:szCs w:val="28"/>
          <w:lang w:eastAsia="ru-RU"/>
        </w:rPr>
        <w:t>жатады</w:t>
      </w:r>
      <w:proofErr w:type="spellEnd"/>
      <w:r w:rsidRPr="00225A04">
        <w:rPr>
          <w:rFonts w:ascii="Times New Roman" w:eastAsia="Times New Roman" w:hAnsi="Times New Roman" w:cs="Times New Roman"/>
          <w:bCs/>
          <w:color w:val="202122"/>
          <w:sz w:val="28"/>
          <w:szCs w:val="28"/>
          <w:lang w:eastAsia="ru-RU"/>
        </w:rPr>
        <w:t>:</w:t>
      </w:r>
    </w:p>
    <w:p w:rsidR="00225A04" w:rsidRPr="00225A04" w:rsidRDefault="00225A04" w:rsidP="00225A04">
      <w:pPr>
        <w:pStyle w:val="a3"/>
        <w:numPr>
          <w:ilvl w:val="0"/>
          <w:numId w:val="3"/>
        </w:numPr>
        <w:jc w:val="both"/>
        <w:rPr>
          <w:rFonts w:ascii="Times New Roman" w:eastAsia="Times New Roman" w:hAnsi="Times New Roman" w:cs="Times New Roman"/>
          <w:bCs/>
          <w:color w:val="202122"/>
          <w:sz w:val="28"/>
          <w:szCs w:val="28"/>
          <w:lang w:eastAsia="ru-RU"/>
        </w:rPr>
      </w:pPr>
      <w:r w:rsidRPr="00225A04">
        <w:rPr>
          <w:rFonts w:ascii="Times New Roman" w:eastAsia="Times New Roman" w:hAnsi="Times New Roman" w:cs="Times New Roman"/>
          <w:bCs/>
          <w:color w:val="202122"/>
          <w:sz w:val="28"/>
          <w:szCs w:val="28"/>
          <w:lang w:eastAsia="ru-RU"/>
        </w:rPr>
        <w:t>Кристаллография</w:t>
      </w:r>
    </w:p>
    <w:p w:rsidR="00225A04" w:rsidRPr="00225A04" w:rsidRDefault="00225A04" w:rsidP="00225A04">
      <w:pPr>
        <w:pStyle w:val="a3"/>
        <w:numPr>
          <w:ilvl w:val="0"/>
          <w:numId w:val="3"/>
        </w:numPr>
        <w:jc w:val="both"/>
        <w:rPr>
          <w:rFonts w:ascii="Times New Roman" w:eastAsia="Times New Roman" w:hAnsi="Times New Roman" w:cs="Times New Roman"/>
          <w:bCs/>
          <w:color w:val="202122"/>
          <w:sz w:val="28"/>
          <w:szCs w:val="28"/>
          <w:lang w:eastAsia="ru-RU"/>
        </w:rPr>
      </w:pPr>
      <w:proofErr w:type="spellStart"/>
      <w:r w:rsidRPr="00225A04">
        <w:rPr>
          <w:rFonts w:ascii="Times New Roman" w:eastAsia="Times New Roman" w:hAnsi="Times New Roman" w:cs="Times New Roman"/>
          <w:bCs/>
          <w:color w:val="202122"/>
          <w:sz w:val="28"/>
          <w:szCs w:val="28"/>
          <w:lang w:eastAsia="ru-RU"/>
        </w:rPr>
        <w:t>Эллипсометрия</w:t>
      </w:r>
      <w:proofErr w:type="spellEnd"/>
    </w:p>
    <w:p w:rsidR="00225A04" w:rsidRPr="00225A04" w:rsidRDefault="00225A04" w:rsidP="00225A04">
      <w:pPr>
        <w:pStyle w:val="a3"/>
        <w:numPr>
          <w:ilvl w:val="0"/>
          <w:numId w:val="3"/>
        </w:numPr>
        <w:jc w:val="both"/>
        <w:rPr>
          <w:rFonts w:ascii="Times New Roman" w:eastAsia="Times New Roman" w:hAnsi="Times New Roman" w:cs="Times New Roman"/>
          <w:bCs/>
          <w:color w:val="202122"/>
          <w:sz w:val="28"/>
          <w:szCs w:val="28"/>
          <w:lang w:eastAsia="ru-RU"/>
        </w:rPr>
      </w:pPr>
      <w:r w:rsidRPr="00225A04">
        <w:rPr>
          <w:rFonts w:ascii="Times New Roman" w:eastAsia="Times New Roman" w:hAnsi="Times New Roman" w:cs="Times New Roman"/>
          <w:bCs/>
          <w:color w:val="202122"/>
          <w:sz w:val="28"/>
          <w:szCs w:val="28"/>
          <w:lang w:eastAsia="ru-RU"/>
        </w:rPr>
        <w:t>Фарадей торы</w:t>
      </w:r>
    </w:p>
    <w:p w:rsidR="00225A04" w:rsidRPr="00225A04" w:rsidRDefault="00225A04" w:rsidP="00225A04">
      <w:pPr>
        <w:pStyle w:val="a3"/>
        <w:numPr>
          <w:ilvl w:val="0"/>
          <w:numId w:val="3"/>
        </w:numPr>
        <w:jc w:val="both"/>
        <w:rPr>
          <w:rFonts w:ascii="Times New Roman" w:eastAsia="Times New Roman" w:hAnsi="Times New Roman" w:cs="Times New Roman"/>
          <w:bCs/>
          <w:color w:val="202122"/>
          <w:sz w:val="28"/>
          <w:szCs w:val="28"/>
          <w:lang w:eastAsia="ru-RU"/>
        </w:rPr>
      </w:pPr>
      <w:r w:rsidRPr="00225A04">
        <w:rPr>
          <w:rFonts w:ascii="Times New Roman" w:eastAsia="Times New Roman" w:hAnsi="Times New Roman" w:cs="Times New Roman"/>
          <w:bCs/>
          <w:color w:val="202122"/>
          <w:sz w:val="28"/>
          <w:szCs w:val="28"/>
          <w:lang w:eastAsia="ru-RU"/>
        </w:rPr>
        <w:t>Интерферометрия</w:t>
      </w:r>
    </w:p>
    <w:p w:rsidR="00225A04" w:rsidRPr="00225A04" w:rsidRDefault="00225A04" w:rsidP="00225A04">
      <w:pPr>
        <w:pStyle w:val="a3"/>
        <w:numPr>
          <w:ilvl w:val="0"/>
          <w:numId w:val="3"/>
        </w:numPr>
        <w:jc w:val="both"/>
        <w:rPr>
          <w:rFonts w:ascii="Times New Roman" w:eastAsia="Times New Roman" w:hAnsi="Times New Roman" w:cs="Times New Roman"/>
          <w:bCs/>
          <w:color w:val="202122"/>
          <w:sz w:val="28"/>
          <w:szCs w:val="28"/>
          <w:lang w:eastAsia="ru-RU"/>
        </w:rPr>
      </w:pPr>
      <w:r w:rsidRPr="00225A04">
        <w:rPr>
          <w:rFonts w:ascii="Times New Roman" w:eastAsia="Times New Roman" w:hAnsi="Times New Roman" w:cs="Times New Roman"/>
          <w:bCs/>
          <w:color w:val="202122"/>
          <w:sz w:val="28"/>
          <w:szCs w:val="28"/>
          <w:lang w:eastAsia="ru-RU"/>
        </w:rPr>
        <w:t>NMR</w:t>
      </w:r>
    </w:p>
    <w:p w:rsidR="00225A04" w:rsidRPr="00225A04" w:rsidRDefault="00225A04" w:rsidP="00225A04">
      <w:pPr>
        <w:pStyle w:val="a3"/>
        <w:numPr>
          <w:ilvl w:val="0"/>
          <w:numId w:val="3"/>
        </w:numPr>
        <w:jc w:val="both"/>
        <w:rPr>
          <w:rFonts w:ascii="Times New Roman" w:eastAsia="Times New Roman" w:hAnsi="Times New Roman" w:cs="Times New Roman"/>
          <w:bCs/>
          <w:color w:val="202122"/>
          <w:sz w:val="28"/>
          <w:szCs w:val="28"/>
          <w:lang w:eastAsia="ru-RU"/>
        </w:rPr>
      </w:pPr>
      <w:proofErr w:type="spellStart"/>
      <w:proofErr w:type="gramStart"/>
      <w:r w:rsidRPr="00225A04">
        <w:rPr>
          <w:rFonts w:ascii="Times New Roman" w:eastAsia="Times New Roman" w:hAnsi="Times New Roman" w:cs="Times New Roman"/>
          <w:bCs/>
          <w:color w:val="202122"/>
          <w:sz w:val="28"/>
          <w:szCs w:val="28"/>
          <w:lang w:eastAsia="ru-RU"/>
        </w:rPr>
        <w:t>лазерлік</w:t>
      </w:r>
      <w:proofErr w:type="spellEnd"/>
      <w:proofErr w:type="gramEnd"/>
      <w:r w:rsidRPr="00225A04">
        <w:rPr>
          <w:rFonts w:ascii="Times New Roman" w:eastAsia="Times New Roman" w:hAnsi="Times New Roman" w:cs="Times New Roman"/>
          <w:bCs/>
          <w:color w:val="202122"/>
          <w:sz w:val="28"/>
          <w:szCs w:val="28"/>
          <w:lang w:eastAsia="ru-RU"/>
        </w:rPr>
        <w:t xml:space="preserve"> </w:t>
      </w:r>
      <w:proofErr w:type="spellStart"/>
      <w:r w:rsidRPr="00225A04">
        <w:rPr>
          <w:rFonts w:ascii="Times New Roman" w:eastAsia="Times New Roman" w:hAnsi="Times New Roman" w:cs="Times New Roman"/>
          <w:bCs/>
          <w:color w:val="202122"/>
          <w:sz w:val="28"/>
          <w:szCs w:val="28"/>
          <w:lang w:eastAsia="ru-RU"/>
        </w:rPr>
        <w:t>салқындату</w:t>
      </w:r>
      <w:proofErr w:type="spellEnd"/>
    </w:p>
    <w:p w:rsidR="00225A04" w:rsidRPr="00225A04" w:rsidRDefault="00225A04" w:rsidP="00225A04">
      <w:pPr>
        <w:pStyle w:val="a3"/>
        <w:numPr>
          <w:ilvl w:val="0"/>
          <w:numId w:val="3"/>
        </w:numPr>
        <w:jc w:val="both"/>
        <w:rPr>
          <w:rFonts w:ascii="Times New Roman" w:eastAsia="Times New Roman" w:hAnsi="Times New Roman" w:cs="Times New Roman"/>
          <w:bCs/>
          <w:color w:val="202122"/>
          <w:sz w:val="28"/>
          <w:szCs w:val="28"/>
          <w:lang w:eastAsia="ru-RU"/>
        </w:rPr>
      </w:pPr>
      <w:proofErr w:type="spellStart"/>
      <w:r w:rsidRPr="00225A04">
        <w:rPr>
          <w:rFonts w:ascii="Times New Roman" w:eastAsia="Times New Roman" w:hAnsi="Times New Roman" w:cs="Times New Roman"/>
          <w:bCs/>
          <w:color w:val="202122"/>
          <w:sz w:val="28"/>
          <w:szCs w:val="28"/>
          <w:lang w:eastAsia="ru-RU"/>
        </w:rPr>
        <w:t>Лазерлік</w:t>
      </w:r>
      <w:proofErr w:type="spellEnd"/>
      <w:r w:rsidRPr="00225A04">
        <w:rPr>
          <w:rFonts w:ascii="Times New Roman" w:eastAsia="Times New Roman" w:hAnsi="Times New Roman" w:cs="Times New Roman"/>
          <w:bCs/>
          <w:color w:val="202122"/>
          <w:sz w:val="28"/>
          <w:szCs w:val="28"/>
          <w:lang w:eastAsia="ru-RU"/>
        </w:rPr>
        <w:t xml:space="preserve"> спектроскопия</w:t>
      </w:r>
    </w:p>
    <w:p w:rsidR="00225A04" w:rsidRPr="00225A04" w:rsidRDefault="00225A04" w:rsidP="00225A04">
      <w:pPr>
        <w:pStyle w:val="a3"/>
        <w:numPr>
          <w:ilvl w:val="0"/>
          <w:numId w:val="3"/>
        </w:numPr>
        <w:jc w:val="both"/>
        <w:rPr>
          <w:rFonts w:ascii="Times New Roman" w:eastAsia="Times New Roman" w:hAnsi="Times New Roman" w:cs="Times New Roman"/>
          <w:bCs/>
          <w:color w:val="202122"/>
          <w:sz w:val="28"/>
          <w:szCs w:val="28"/>
          <w:lang w:eastAsia="ru-RU"/>
        </w:rPr>
      </w:pPr>
      <w:proofErr w:type="spellStart"/>
      <w:r w:rsidRPr="00225A04">
        <w:rPr>
          <w:rFonts w:ascii="Times New Roman" w:eastAsia="Times New Roman" w:hAnsi="Times New Roman" w:cs="Times New Roman"/>
          <w:bCs/>
          <w:color w:val="202122"/>
          <w:sz w:val="28"/>
          <w:szCs w:val="28"/>
          <w:lang w:eastAsia="ru-RU"/>
        </w:rPr>
        <w:t>Раман</w:t>
      </w:r>
      <w:proofErr w:type="spellEnd"/>
      <w:r w:rsidRPr="00225A04">
        <w:rPr>
          <w:rFonts w:ascii="Times New Roman" w:eastAsia="Times New Roman" w:hAnsi="Times New Roman" w:cs="Times New Roman"/>
          <w:bCs/>
          <w:color w:val="202122"/>
          <w:sz w:val="28"/>
          <w:szCs w:val="28"/>
          <w:lang w:eastAsia="ru-RU"/>
        </w:rPr>
        <w:t xml:space="preserve"> </w:t>
      </w:r>
      <w:proofErr w:type="spellStart"/>
      <w:r w:rsidRPr="00225A04">
        <w:rPr>
          <w:rFonts w:ascii="Times New Roman" w:eastAsia="Times New Roman" w:hAnsi="Times New Roman" w:cs="Times New Roman"/>
          <w:bCs/>
          <w:color w:val="202122"/>
          <w:sz w:val="28"/>
          <w:szCs w:val="28"/>
          <w:lang w:eastAsia="ru-RU"/>
        </w:rPr>
        <w:t>спектроскопиясы</w:t>
      </w:r>
      <w:proofErr w:type="spellEnd"/>
    </w:p>
    <w:p w:rsidR="00225A04" w:rsidRPr="00225A04" w:rsidRDefault="00225A04" w:rsidP="00225A04">
      <w:pPr>
        <w:pStyle w:val="a3"/>
        <w:numPr>
          <w:ilvl w:val="0"/>
          <w:numId w:val="3"/>
        </w:numPr>
        <w:jc w:val="both"/>
        <w:rPr>
          <w:rFonts w:ascii="Times New Roman" w:eastAsia="Times New Roman" w:hAnsi="Times New Roman" w:cs="Times New Roman"/>
          <w:bCs/>
          <w:color w:val="202122"/>
          <w:sz w:val="28"/>
          <w:szCs w:val="28"/>
          <w:lang w:eastAsia="ru-RU"/>
        </w:rPr>
      </w:pPr>
      <w:proofErr w:type="spellStart"/>
      <w:r w:rsidRPr="00225A04">
        <w:rPr>
          <w:rFonts w:ascii="Times New Roman" w:eastAsia="Times New Roman" w:hAnsi="Times New Roman" w:cs="Times New Roman"/>
          <w:bCs/>
          <w:color w:val="202122"/>
          <w:sz w:val="28"/>
          <w:szCs w:val="28"/>
          <w:lang w:eastAsia="ru-RU"/>
        </w:rPr>
        <w:t>Сигналдарды</w:t>
      </w:r>
      <w:proofErr w:type="spellEnd"/>
      <w:r w:rsidRPr="00225A04">
        <w:rPr>
          <w:rFonts w:ascii="Times New Roman" w:eastAsia="Times New Roman" w:hAnsi="Times New Roman" w:cs="Times New Roman"/>
          <w:bCs/>
          <w:color w:val="202122"/>
          <w:sz w:val="28"/>
          <w:szCs w:val="28"/>
          <w:lang w:eastAsia="ru-RU"/>
        </w:rPr>
        <w:t xml:space="preserve"> </w:t>
      </w:r>
      <w:proofErr w:type="spellStart"/>
      <w:r w:rsidRPr="00225A04">
        <w:rPr>
          <w:rFonts w:ascii="Times New Roman" w:eastAsia="Times New Roman" w:hAnsi="Times New Roman" w:cs="Times New Roman"/>
          <w:bCs/>
          <w:color w:val="202122"/>
          <w:sz w:val="28"/>
          <w:szCs w:val="28"/>
          <w:lang w:eastAsia="ru-RU"/>
        </w:rPr>
        <w:t>өңдеу</w:t>
      </w:r>
      <w:proofErr w:type="spellEnd"/>
    </w:p>
    <w:p w:rsidR="00225A04" w:rsidRPr="00225A04" w:rsidRDefault="00225A04" w:rsidP="00225A04">
      <w:pPr>
        <w:pStyle w:val="a3"/>
        <w:numPr>
          <w:ilvl w:val="0"/>
          <w:numId w:val="3"/>
        </w:numPr>
        <w:jc w:val="both"/>
        <w:rPr>
          <w:rFonts w:ascii="Times New Roman" w:eastAsia="Times New Roman" w:hAnsi="Times New Roman" w:cs="Times New Roman"/>
          <w:bCs/>
          <w:color w:val="202122"/>
          <w:sz w:val="28"/>
          <w:szCs w:val="28"/>
          <w:lang w:eastAsia="ru-RU"/>
        </w:rPr>
      </w:pPr>
      <w:r w:rsidRPr="00225A04">
        <w:rPr>
          <w:rFonts w:ascii="Times New Roman" w:eastAsia="Times New Roman" w:hAnsi="Times New Roman" w:cs="Times New Roman"/>
          <w:bCs/>
          <w:color w:val="202122"/>
          <w:sz w:val="28"/>
          <w:szCs w:val="28"/>
          <w:lang w:eastAsia="ru-RU"/>
        </w:rPr>
        <w:t>Спектроскопия</w:t>
      </w:r>
    </w:p>
    <w:p w:rsidR="00225A04" w:rsidRPr="00225A04" w:rsidRDefault="00225A04" w:rsidP="00225A04">
      <w:pPr>
        <w:pStyle w:val="a3"/>
        <w:numPr>
          <w:ilvl w:val="0"/>
          <w:numId w:val="3"/>
        </w:numPr>
        <w:jc w:val="both"/>
        <w:rPr>
          <w:rFonts w:ascii="Times New Roman" w:eastAsia="Times New Roman" w:hAnsi="Times New Roman" w:cs="Times New Roman"/>
          <w:bCs/>
          <w:color w:val="202122"/>
          <w:sz w:val="28"/>
          <w:szCs w:val="28"/>
          <w:lang w:eastAsia="ru-RU"/>
        </w:rPr>
      </w:pPr>
      <w:r w:rsidRPr="00225A04">
        <w:rPr>
          <w:rFonts w:ascii="Times New Roman" w:eastAsia="Times New Roman" w:hAnsi="Times New Roman" w:cs="Times New Roman"/>
          <w:bCs/>
          <w:color w:val="202122"/>
          <w:sz w:val="28"/>
          <w:szCs w:val="28"/>
          <w:lang w:eastAsia="ru-RU"/>
        </w:rPr>
        <w:t>STM</w:t>
      </w:r>
    </w:p>
    <w:p w:rsidR="00225A04" w:rsidRPr="00225A04" w:rsidRDefault="00225A04" w:rsidP="00225A04">
      <w:pPr>
        <w:pStyle w:val="a3"/>
        <w:numPr>
          <w:ilvl w:val="0"/>
          <w:numId w:val="3"/>
        </w:numPr>
        <w:jc w:val="both"/>
        <w:rPr>
          <w:rFonts w:ascii="Times New Roman" w:eastAsia="Times New Roman" w:hAnsi="Times New Roman" w:cs="Times New Roman"/>
          <w:bCs/>
          <w:color w:val="202122"/>
          <w:sz w:val="28"/>
          <w:szCs w:val="28"/>
          <w:lang w:eastAsia="ru-RU"/>
        </w:rPr>
      </w:pPr>
      <w:proofErr w:type="spellStart"/>
      <w:r w:rsidRPr="00225A04">
        <w:rPr>
          <w:rFonts w:ascii="Times New Roman" w:eastAsia="Times New Roman" w:hAnsi="Times New Roman" w:cs="Times New Roman"/>
          <w:bCs/>
          <w:color w:val="202122"/>
          <w:sz w:val="28"/>
          <w:szCs w:val="28"/>
          <w:lang w:eastAsia="ru-RU"/>
        </w:rPr>
        <w:t>Рентгендік</w:t>
      </w:r>
      <w:proofErr w:type="spellEnd"/>
      <w:r w:rsidRPr="00225A04">
        <w:rPr>
          <w:rFonts w:ascii="Times New Roman" w:eastAsia="Times New Roman" w:hAnsi="Times New Roman" w:cs="Times New Roman"/>
          <w:bCs/>
          <w:color w:val="202122"/>
          <w:sz w:val="28"/>
          <w:szCs w:val="28"/>
          <w:lang w:eastAsia="ru-RU"/>
        </w:rPr>
        <w:t xml:space="preserve"> спектроскопия</w:t>
      </w:r>
    </w:p>
    <w:p w:rsidR="002C2D97" w:rsidRPr="00225A04" w:rsidRDefault="00225A04" w:rsidP="00225A04">
      <w:pPr>
        <w:pStyle w:val="a3"/>
        <w:numPr>
          <w:ilvl w:val="0"/>
          <w:numId w:val="3"/>
        </w:numPr>
        <w:jc w:val="both"/>
        <w:rPr>
          <w:rFonts w:ascii="Times New Roman" w:hAnsi="Times New Roman" w:cs="Times New Roman"/>
          <w:sz w:val="28"/>
          <w:szCs w:val="28"/>
        </w:rPr>
      </w:pPr>
      <w:proofErr w:type="spellStart"/>
      <w:r w:rsidRPr="00225A04">
        <w:rPr>
          <w:rFonts w:ascii="Times New Roman" w:eastAsia="Times New Roman" w:hAnsi="Times New Roman" w:cs="Times New Roman"/>
          <w:bCs/>
          <w:color w:val="202122"/>
          <w:sz w:val="28"/>
          <w:szCs w:val="28"/>
          <w:lang w:eastAsia="ru-RU"/>
        </w:rPr>
        <w:t>Серпімсіз</w:t>
      </w:r>
      <w:proofErr w:type="spellEnd"/>
      <w:r w:rsidRPr="00225A04">
        <w:rPr>
          <w:rFonts w:ascii="Times New Roman" w:eastAsia="Times New Roman" w:hAnsi="Times New Roman" w:cs="Times New Roman"/>
          <w:bCs/>
          <w:color w:val="202122"/>
          <w:sz w:val="28"/>
          <w:szCs w:val="28"/>
          <w:lang w:eastAsia="ru-RU"/>
        </w:rPr>
        <w:t xml:space="preserve"> </w:t>
      </w:r>
      <w:proofErr w:type="spellStart"/>
      <w:r w:rsidRPr="00225A04">
        <w:rPr>
          <w:rFonts w:ascii="Times New Roman" w:eastAsia="Times New Roman" w:hAnsi="Times New Roman" w:cs="Times New Roman"/>
          <w:bCs/>
          <w:color w:val="202122"/>
          <w:sz w:val="28"/>
          <w:szCs w:val="28"/>
          <w:lang w:eastAsia="ru-RU"/>
        </w:rPr>
        <w:t>нейтрондардың</w:t>
      </w:r>
      <w:proofErr w:type="spellEnd"/>
      <w:r w:rsidRPr="00225A04">
        <w:rPr>
          <w:rFonts w:ascii="Times New Roman" w:eastAsia="Times New Roman" w:hAnsi="Times New Roman" w:cs="Times New Roman"/>
          <w:bCs/>
          <w:color w:val="202122"/>
          <w:sz w:val="28"/>
          <w:szCs w:val="28"/>
          <w:lang w:eastAsia="ru-RU"/>
        </w:rPr>
        <w:t xml:space="preserve"> </w:t>
      </w:r>
      <w:proofErr w:type="spellStart"/>
      <w:r w:rsidRPr="00225A04">
        <w:rPr>
          <w:rFonts w:ascii="Times New Roman" w:eastAsia="Times New Roman" w:hAnsi="Times New Roman" w:cs="Times New Roman"/>
          <w:bCs/>
          <w:color w:val="202122"/>
          <w:sz w:val="28"/>
          <w:szCs w:val="28"/>
          <w:lang w:eastAsia="ru-RU"/>
        </w:rPr>
        <w:t>шашырауы</w:t>
      </w:r>
      <w:proofErr w:type="spellEnd"/>
    </w:p>
    <w:sectPr w:rsidR="002C2D97" w:rsidRPr="00225A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42327C"/>
    <w:multiLevelType w:val="multilevel"/>
    <w:tmpl w:val="0A76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B60BAE"/>
    <w:multiLevelType w:val="hybridMultilevel"/>
    <w:tmpl w:val="8FEE39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D982347"/>
    <w:multiLevelType w:val="hybridMultilevel"/>
    <w:tmpl w:val="1BACF3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1D2"/>
    <w:rsid w:val="00225A04"/>
    <w:rsid w:val="002C2D97"/>
    <w:rsid w:val="00325919"/>
    <w:rsid w:val="00386D7A"/>
    <w:rsid w:val="004330D4"/>
    <w:rsid w:val="004D5FFC"/>
    <w:rsid w:val="004E0E14"/>
    <w:rsid w:val="005B3BE6"/>
    <w:rsid w:val="00682CA7"/>
    <w:rsid w:val="0086135E"/>
    <w:rsid w:val="008E4B6D"/>
    <w:rsid w:val="009331D2"/>
    <w:rsid w:val="009B3D04"/>
    <w:rsid w:val="00A74B85"/>
    <w:rsid w:val="00B2775B"/>
    <w:rsid w:val="00E92382"/>
    <w:rsid w:val="00EA5313"/>
    <w:rsid w:val="00F50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500D76-05E4-41DD-819C-F2F9B04FF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25A0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0D6B"/>
    <w:pPr>
      <w:ind w:left="720"/>
      <w:contextualSpacing/>
    </w:pPr>
  </w:style>
  <w:style w:type="character" w:customStyle="1" w:styleId="20">
    <w:name w:val="Заголовок 2 Знак"/>
    <w:basedOn w:val="a0"/>
    <w:link w:val="2"/>
    <w:uiPriority w:val="9"/>
    <w:rsid w:val="00225A04"/>
    <w:rPr>
      <w:rFonts w:ascii="Times New Roman" w:eastAsia="Times New Roman" w:hAnsi="Times New Roman" w:cs="Times New Roman"/>
      <w:b/>
      <w:bCs/>
      <w:sz w:val="36"/>
      <w:szCs w:val="36"/>
      <w:lang w:eastAsia="ru-RU"/>
    </w:rPr>
  </w:style>
  <w:style w:type="paragraph" w:styleId="a4">
    <w:name w:val="Normal (Web)"/>
    <w:basedOn w:val="a"/>
    <w:uiPriority w:val="99"/>
    <w:semiHidden/>
    <w:unhideWhenUsed/>
    <w:rsid w:val="00225A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225A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1135</Words>
  <Characters>6472</Characters>
  <Application>Microsoft Office Word</Application>
  <DocSecurity>0</DocSecurity>
  <Lines>53</Lines>
  <Paragraphs>15</Paragraphs>
  <ScaleCrop>false</ScaleCrop>
  <Company/>
  <LinksUpToDate>false</LinksUpToDate>
  <CharactersWithSpaces>7592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2022-09-14T08:44:00Z</dcterms:created>
  <dcterms:modified xsi:type="dcterms:W3CDTF">2022-10-03T11:46:00Z</dcterms:modified>
</cp:coreProperties>
</file>